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F5" w:rsidRPr="00D958DA" w:rsidRDefault="00C959F5" w:rsidP="008E5B63">
      <w:pPr>
        <w:pStyle w:val="NormalWeb"/>
        <w:spacing w:line="360" w:lineRule="auto"/>
        <w:jc w:val="center"/>
        <w:rPr>
          <w:rFonts w:asciiTheme="minorHAnsi" w:hAnsiTheme="minorHAnsi" w:cstheme="minorHAnsi"/>
        </w:rPr>
      </w:pPr>
      <w:r w:rsidRPr="00D958DA">
        <w:rPr>
          <w:rFonts w:asciiTheme="minorHAnsi" w:hAnsiTheme="minorHAnsi" w:cstheme="minorHAnsi"/>
          <w:noProof/>
        </w:rPr>
        <w:drawing>
          <wp:inline distT="0" distB="0" distL="0" distR="0" wp14:anchorId="44053FF3" wp14:editId="1B9102AC">
            <wp:extent cx="1609915" cy="1384046"/>
            <wp:effectExtent l="36830" t="39370" r="46355" b="46355"/>
            <wp:docPr id="6" name="Picture 6" descr="C:\Users\Dr Amr Ibrahim\Desktop\Dr. Amr Moham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 Amr Ibrahim\Desktop\Dr. Amr Mohamed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9" t="9660" r="12723" b="5083"/>
                    <a:stretch/>
                  </pic:blipFill>
                  <pic:spPr bwMode="auto">
                    <a:xfrm rot="16200000">
                      <a:off x="0" y="0"/>
                      <a:ext cx="1614203" cy="138773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198A" w:rsidRPr="00A1571B" w:rsidRDefault="007F4B5E" w:rsidP="00A1571B">
      <w:pPr>
        <w:pStyle w:val="IntenseQuote"/>
        <w:bidi w:val="0"/>
        <w:rPr>
          <w:b/>
          <w:bCs/>
          <w:sz w:val="28"/>
          <w:szCs w:val="28"/>
        </w:rPr>
      </w:pPr>
      <w:r w:rsidRPr="00A1571B">
        <w:rPr>
          <w:b/>
          <w:bCs/>
          <w:sz w:val="28"/>
          <w:szCs w:val="28"/>
        </w:rPr>
        <w:t>Personal Data:</w:t>
      </w:r>
    </w:p>
    <w:p w:rsidR="00B3198A" w:rsidRDefault="00B3198A" w:rsidP="007F4B5E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 w:rsidRPr="007F4B5E">
        <w:rPr>
          <w:rFonts w:eastAsia="Times New Roman" w:cstheme="minorHAnsi"/>
          <w:b/>
          <w:bCs/>
          <w:color w:val="07142B"/>
          <w:sz w:val="24"/>
          <w:szCs w:val="24"/>
        </w:rPr>
        <w:t>Name:</w:t>
      </w:r>
      <w:r>
        <w:rPr>
          <w:rFonts w:eastAsia="Times New Roman" w:cstheme="minorHAnsi"/>
          <w:color w:val="07142B"/>
          <w:sz w:val="24"/>
          <w:szCs w:val="24"/>
        </w:rPr>
        <w:t xml:space="preserve"> Amr Mohamed Ibrahim Ali</w:t>
      </w:r>
    </w:p>
    <w:p w:rsidR="00B3198A" w:rsidRPr="007F4B5E" w:rsidRDefault="00B3198A" w:rsidP="007F4B5E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 w:rsidRPr="007F4B5E">
        <w:rPr>
          <w:rFonts w:eastAsia="Times New Roman" w:cstheme="minorHAnsi"/>
          <w:b/>
          <w:bCs/>
          <w:color w:val="07142B"/>
          <w:sz w:val="24"/>
          <w:szCs w:val="24"/>
        </w:rPr>
        <w:t>Profession:</w:t>
      </w:r>
      <w:r>
        <w:rPr>
          <w:rFonts w:eastAsia="Times New Roman" w:cstheme="minorHAnsi"/>
          <w:color w:val="07142B"/>
          <w:sz w:val="24"/>
          <w:szCs w:val="24"/>
        </w:rPr>
        <w:t xml:space="preserve"> </w:t>
      </w:r>
      <w:r w:rsidRPr="00B3198A">
        <w:rPr>
          <w:rFonts w:eastAsia="Times New Roman" w:cstheme="minorHAnsi"/>
          <w:color w:val="07142B"/>
          <w:sz w:val="24"/>
          <w:szCs w:val="24"/>
        </w:rPr>
        <w:t xml:space="preserve">Associate Professor </w:t>
      </w:r>
      <w:r w:rsidR="007F4B5E">
        <w:rPr>
          <w:rFonts w:eastAsia="Times New Roman" w:cstheme="minorHAnsi"/>
          <w:color w:val="07142B"/>
          <w:sz w:val="24"/>
          <w:szCs w:val="24"/>
        </w:rPr>
        <w:t>o</w:t>
      </w:r>
      <w:r w:rsidRPr="00B3198A">
        <w:rPr>
          <w:rFonts w:eastAsia="Times New Roman" w:cstheme="minorHAnsi"/>
          <w:color w:val="07142B"/>
          <w:sz w:val="24"/>
          <w:szCs w:val="24"/>
        </w:rPr>
        <w:t>f Oral &amp; Maxillofacial Pathology</w:t>
      </w:r>
      <w:r w:rsidR="007F4B5E">
        <w:rPr>
          <w:rFonts w:eastAsia="Times New Roman" w:cstheme="minorHAnsi"/>
          <w:color w:val="07142B"/>
          <w:sz w:val="24"/>
          <w:szCs w:val="24"/>
        </w:rPr>
        <w:t xml:space="preserve"> &amp; Head of Basic Dental Sciences Department, </w:t>
      </w:r>
      <w:r w:rsidR="007F4B5E" w:rsidRPr="007F4B5E">
        <w:rPr>
          <w:rFonts w:cstheme="minorHAnsi"/>
          <w:sz w:val="24"/>
          <w:szCs w:val="24"/>
          <w:lang w:bidi="ar-EG"/>
        </w:rPr>
        <w:t>College of Dentistry, Deraya University,</w:t>
      </w:r>
      <w:r w:rsidR="007F4B5E" w:rsidRPr="007F4B5E">
        <w:rPr>
          <w:rFonts w:cstheme="minorHAnsi"/>
        </w:rPr>
        <w:t xml:space="preserve"> </w:t>
      </w:r>
      <w:r w:rsidR="007F4B5E" w:rsidRPr="007F4B5E">
        <w:rPr>
          <w:rFonts w:cstheme="minorHAnsi"/>
          <w:sz w:val="24"/>
          <w:szCs w:val="24"/>
          <w:lang w:bidi="ar-EG"/>
        </w:rPr>
        <w:t>New Minya, Minya, Egypt</w:t>
      </w:r>
      <w:r w:rsidR="007F4B5E">
        <w:rPr>
          <w:rFonts w:eastAsia="Times New Roman" w:cstheme="minorHAnsi"/>
          <w:color w:val="07142B"/>
          <w:sz w:val="24"/>
          <w:szCs w:val="24"/>
        </w:rPr>
        <w:t>.</w:t>
      </w:r>
    </w:p>
    <w:p w:rsidR="007F4B5E" w:rsidRDefault="007F4B5E" w:rsidP="007F4B5E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 w:rsidRPr="007F4B5E">
        <w:rPr>
          <w:rFonts w:eastAsia="Times New Roman" w:cstheme="minorHAnsi"/>
          <w:b/>
          <w:bCs/>
          <w:color w:val="07142B"/>
          <w:sz w:val="24"/>
          <w:szCs w:val="24"/>
        </w:rPr>
        <w:t>Date of Birth:</w:t>
      </w:r>
      <w:r>
        <w:rPr>
          <w:rFonts w:eastAsia="Times New Roman" w:cstheme="minorHAnsi"/>
          <w:color w:val="07142B"/>
          <w:sz w:val="24"/>
          <w:szCs w:val="24"/>
        </w:rPr>
        <w:t xml:space="preserve"> 28 – 05 – 1979.</w:t>
      </w:r>
    </w:p>
    <w:p w:rsidR="007F4B5E" w:rsidRPr="007560E3" w:rsidRDefault="007F4B5E" w:rsidP="007560E3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 w:rsidRPr="007F4B5E">
        <w:rPr>
          <w:rFonts w:eastAsia="Times New Roman" w:cstheme="minorHAnsi"/>
          <w:b/>
          <w:bCs/>
          <w:color w:val="07142B"/>
          <w:sz w:val="24"/>
          <w:szCs w:val="24"/>
        </w:rPr>
        <w:t>Address</w:t>
      </w:r>
      <w:r w:rsidRPr="007560E3">
        <w:rPr>
          <w:rFonts w:eastAsia="Times New Roman" w:cstheme="minorHAnsi"/>
          <w:color w:val="07142B"/>
          <w:sz w:val="24"/>
          <w:szCs w:val="24"/>
        </w:rPr>
        <w:t xml:space="preserve">: </w:t>
      </w:r>
      <w:r w:rsidR="007560E3" w:rsidRPr="007560E3">
        <w:rPr>
          <w:rFonts w:eastAsia="Times New Roman" w:cstheme="minorHAnsi"/>
          <w:color w:val="07142B"/>
          <w:sz w:val="24"/>
          <w:szCs w:val="24"/>
        </w:rPr>
        <w:t>Fourth Neighborhood - Fifth District - Villa 61, Abdel Hamid El Gendy Street</w:t>
      </w:r>
      <w:r w:rsidR="007560E3">
        <w:rPr>
          <w:rFonts w:eastAsia="Times New Roman" w:cstheme="minorHAnsi"/>
          <w:color w:val="07142B"/>
          <w:sz w:val="24"/>
          <w:szCs w:val="24"/>
        </w:rPr>
        <w:t xml:space="preserve"> - </w:t>
      </w:r>
      <w:r w:rsidR="007560E3" w:rsidRPr="007560E3">
        <w:rPr>
          <w:rFonts w:eastAsia="Times New Roman" w:cstheme="minorHAnsi"/>
          <w:color w:val="07142B"/>
          <w:sz w:val="24"/>
          <w:szCs w:val="24"/>
        </w:rPr>
        <w:t xml:space="preserve">New Minya </w:t>
      </w:r>
      <w:r w:rsidR="007560E3">
        <w:rPr>
          <w:rFonts w:eastAsia="Times New Roman" w:cstheme="minorHAnsi"/>
          <w:color w:val="07142B"/>
          <w:sz w:val="24"/>
          <w:szCs w:val="24"/>
        </w:rPr>
        <w:t>– Minya – Egypt.</w:t>
      </w:r>
    </w:p>
    <w:p w:rsidR="007F4B5E" w:rsidRPr="00467AB5" w:rsidRDefault="007F4B5E" w:rsidP="00467AB5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>
        <w:rPr>
          <w:rFonts w:eastAsia="Times New Roman" w:cstheme="minorHAnsi"/>
          <w:b/>
          <w:bCs/>
          <w:color w:val="07142B"/>
          <w:sz w:val="24"/>
          <w:szCs w:val="24"/>
        </w:rPr>
        <w:t xml:space="preserve">Postal Code: </w:t>
      </w:r>
      <w:r w:rsidRPr="007F4B5E">
        <w:rPr>
          <w:rFonts w:eastAsia="Times New Roman" w:cstheme="minorHAnsi"/>
          <w:color w:val="07142B"/>
          <w:sz w:val="24"/>
          <w:szCs w:val="24"/>
        </w:rPr>
        <w:t>2460271</w:t>
      </w:r>
    </w:p>
    <w:p w:rsidR="007F4B5E" w:rsidRPr="005B61FB" w:rsidRDefault="007560E3" w:rsidP="005B61FB">
      <w:pPr>
        <w:pStyle w:val="IntenseQuote"/>
        <w:bidi w:val="0"/>
        <w:rPr>
          <w:b/>
          <w:bCs/>
          <w:sz w:val="28"/>
          <w:szCs w:val="28"/>
        </w:rPr>
      </w:pPr>
      <w:r w:rsidRPr="005B61FB">
        <w:rPr>
          <w:b/>
          <w:bCs/>
          <w:sz w:val="28"/>
          <w:szCs w:val="28"/>
        </w:rPr>
        <w:t>Contact</w:t>
      </w:r>
      <w:r w:rsidR="007F4B5E" w:rsidRPr="005B61FB">
        <w:rPr>
          <w:b/>
          <w:bCs/>
          <w:sz w:val="28"/>
          <w:szCs w:val="28"/>
        </w:rPr>
        <w:t>:</w:t>
      </w:r>
    </w:p>
    <w:p w:rsidR="00467AB5" w:rsidRDefault="00467AB5" w:rsidP="00467AB5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>
        <w:rPr>
          <w:rFonts w:eastAsia="Times New Roman" w:cstheme="minorHAnsi"/>
          <w:b/>
          <w:bCs/>
          <w:color w:val="07142B"/>
          <w:sz w:val="24"/>
          <w:szCs w:val="24"/>
        </w:rPr>
        <w:t>E. mail</w:t>
      </w:r>
      <w:r>
        <w:rPr>
          <w:rFonts w:eastAsia="Times New Roman" w:cstheme="minorHAnsi"/>
          <w:color w:val="07142B"/>
          <w:sz w:val="24"/>
          <w:szCs w:val="24"/>
        </w:rPr>
        <w:t xml:space="preserve">: </w:t>
      </w:r>
      <w:hyperlink r:id="rId9" w:history="1">
        <w:r w:rsidRPr="008617B6">
          <w:rPr>
            <w:rStyle w:val="Hyperlink"/>
            <w:rFonts w:eastAsia="Times New Roman" w:cstheme="minorHAnsi"/>
            <w:sz w:val="24"/>
            <w:szCs w:val="24"/>
          </w:rPr>
          <w:t>amr.mohamed@deraya.edu.eg</w:t>
        </w:r>
      </w:hyperlink>
    </w:p>
    <w:p w:rsidR="00467AB5" w:rsidRPr="00467AB5" w:rsidRDefault="00467AB5" w:rsidP="00467AB5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>
        <w:rPr>
          <w:rFonts w:eastAsia="Times New Roman" w:cstheme="minorHAnsi"/>
          <w:b/>
          <w:bCs/>
          <w:color w:val="07142B"/>
          <w:sz w:val="24"/>
          <w:szCs w:val="24"/>
        </w:rPr>
        <w:t xml:space="preserve">              </w:t>
      </w:r>
      <w:r w:rsidRPr="007F4B5E">
        <w:rPr>
          <w:rStyle w:val="Hyperlink"/>
        </w:rPr>
        <w:t>amribrahim579@gmail.com</w:t>
      </w:r>
    </w:p>
    <w:p w:rsidR="006D7319" w:rsidRPr="006D7319" w:rsidRDefault="006D7319" w:rsidP="00467AB5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b/>
          <w:bCs/>
          <w:color w:val="07142B"/>
          <w:sz w:val="24"/>
          <w:szCs w:val="24"/>
        </w:rPr>
      </w:pPr>
      <w:r w:rsidRPr="007F4B5E">
        <w:rPr>
          <w:rFonts w:eastAsia="Times New Roman" w:cstheme="minorHAnsi"/>
          <w:b/>
          <w:bCs/>
          <w:color w:val="07142B"/>
          <w:sz w:val="24"/>
          <w:szCs w:val="24"/>
        </w:rPr>
        <w:t>Mob. No.</w:t>
      </w:r>
      <w:r>
        <w:rPr>
          <w:rFonts w:eastAsia="Times New Roman" w:cstheme="minorHAnsi"/>
          <w:b/>
          <w:bCs/>
          <w:color w:val="07142B"/>
          <w:sz w:val="24"/>
          <w:szCs w:val="24"/>
        </w:rPr>
        <w:t>: +</w:t>
      </w:r>
      <w:r w:rsidRPr="008E5B63">
        <w:rPr>
          <w:rStyle w:val="Hyperlink"/>
        </w:rPr>
        <w:t>20/ 01017577817</w:t>
      </w:r>
      <w:r>
        <w:rPr>
          <w:rFonts w:eastAsia="Times New Roman" w:cstheme="minorHAnsi"/>
          <w:b/>
          <w:bCs/>
          <w:color w:val="07142B"/>
          <w:sz w:val="24"/>
          <w:szCs w:val="24"/>
        </w:rPr>
        <w:t xml:space="preserve">  </w:t>
      </w:r>
    </w:p>
    <w:p w:rsidR="007560E3" w:rsidRPr="007560E3" w:rsidRDefault="007560E3" w:rsidP="006D7319">
      <w:pPr>
        <w:shd w:val="clear" w:color="auto" w:fill="FFFFFF"/>
        <w:bidi w:val="0"/>
        <w:spacing w:after="0" w:line="360" w:lineRule="auto"/>
        <w:ind w:left="-284"/>
        <w:jc w:val="both"/>
        <w:rPr>
          <w:rStyle w:val="Hyperlink"/>
        </w:rPr>
      </w:pPr>
      <w:r w:rsidRPr="00467AB5">
        <w:rPr>
          <w:rFonts w:eastAsia="Times New Roman" w:cstheme="minorHAnsi"/>
          <w:b/>
          <w:bCs/>
          <w:color w:val="07142B"/>
          <w:sz w:val="24"/>
          <w:szCs w:val="24"/>
        </w:rPr>
        <w:t>WhatsApp:</w:t>
      </w:r>
      <w:r>
        <w:rPr>
          <w:rFonts w:eastAsia="Times New Roman" w:cstheme="minorHAnsi"/>
          <w:color w:val="07142B"/>
          <w:sz w:val="24"/>
          <w:szCs w:val="24"/>
        </w:rPr>
        <w:t xml:space="preserve"> </w:t>
      </w:r>
      <w:r w:rsidRPr="007560E3">
        <w:rPr>
          <w:rStyle w:val="Hyperlink"/>
        </w:rPr>
        <w:t>https://web.whatsapp.com/</w:t>
      </w:r>
    </w:p>
    <w:p w:rsidR="007F4B5E" w:rsidRDefault="007F4B5E" w:rsidP="007560E3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 w:rsidRPr="00467AB5">
        <w:rPr>
          <w:rFonts w:eastAsia="Times New Roman" w:cstheme="minorHAnsi"/>
          <w:b/>
          <w:bCs/>
          <w:color w:val="07142B"/>
          <w:sz w:val="24"/>
          <w:szCs w:val="24"/>
        </w:rPr>
        <w:t>Facebook:</w:t>
      </w:r>
      <w:r>
        <w:rPr>
          <w:rFonts w:eastAsia="Times New Roman" w:cstheme="minorHAnsi"/>
          <w:color w:val="07142B"/>
          <w:sz w:val="24"/>
          <w:szCs w:val="24"/>
        </w:rPr>
        <w:t xml:space="preserve"> </w:t>
      </w:r>
      <w:hyperlink r:id="rId10" w:history="1">
        <w:r w:rsidRPr="008617B6">
          <w:rPr>
            <w:rStyle w:val="Hyperlink"/>
            <w:rFonts w:eastAsia="Times New Roman" w:cstheme="minorHAnsi"/>
            <w:sz w:val="24"/>
            <w:szCs w:val="24"/>
          </w:rPr>
          <w:t>https://www.facebook.com/amr.ibrahim.14473426</w:t>
        </w:r>
      </w:hyperlink>
    </w:p>
    <w:p w:rsidR="005B61FB" w:rsidRPr="00467AB5" w:rsidRDefault="00467AB5" w:rsidP="00467AB5">
      <w:pPr>
        <w:pStyle w:val="IntenseQuote"/>
        <w:bidi w:val="0"/>
        <w:rPr>
          <w:rStyle w:val="Emphasis"/>
          <w:b/>
          <w:bCs/>
          <w:i/>
          <w:iCs/>
          <w:sz w:val="28"/>
          <w:szCs w:val="28"/>
        </w:rPr>
      </w:pPr>
      <w:r w:rsidRPr="00467AB5">
        <w:rPr>
          <w:rStyle w:val="Emphasis"/>
          <w:b/>
          <w:bCs/>
          <w:i/>
          <w:iCs/>
          <w:sz w:val="28"/>
          <w:szCs w:val="28"/>
        </w:rPr>
        <w:t>Main Links</w:t>
      </w:r>
      <w:r>
        <w:rPr>
          <w:rStyle w:val="Emphasis"/>
          <w:b/>
          <w:bCs/>
          <w:i/>
          <w:iCs/>
          <w:sz w:val="28"/>
          <w:szCs w:val="28"/>
        </w:rPr>
        <w:t>:</w:t>
      </w:r>
    </w:p>
    <w:p w:rsidR="005B61FB" w:rsidRDefault="005B61FB" w:rsidP="0060052C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  <w:rtl/>
          <w:lang w:bidi="ar-EG"/>
        </w:rPr>
      </w:pPr>
      <w:r>
        <w:rPr>
          <w:rFonts w:eastAsia="Times New Roman" w:cstheme="minorHAnsi"/>
          <w:color w:val="07142B"/>
          <w:sz w:val="24"/>
          <w:szCs w:val="24"/>
        </w:rPr>
        <w:t xml:space="preserve">ORCID:  </w:t>
      </w:r>
      <w:r w:rsidR="0060052C" w:rsidRPr="0060052C">
        <w:rPr>
          <w:rStyle w:val="Hyperlink"/>
        </w:rPr>
        <w:t>https://orcid.org/0000-0002-5522-9588?lang=en</w:t>
      </w:r>
    </w:p>
    <w:p w:rsidR="007F4B5E" w:rsidRDefault="007F4B5E" w:rsidP="005B61FB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>
        <w:rPr>
          <w:rFonts w:eastAsia="Times New Roman" w:cstheme="minorHAnsi"/>
          <w:color w:val="07142B"/>
          <w:sz w:val="24"/>
          <w:szCs w:val="24"/>
        </w:rPr>
        <w:t xml:space="preserve">Scopus: </w:t>
      </w:r>
      <w:hyperlink r:id="rId11" w:history="1">
        <w:r w:rsidRPr="008617B6">
          <w:rPr>
            <w:rStyle w:val="Hyperlink"/>
            <w:rFonts w:eastAsia="Times New Roman" w:cstheme="minorHAnsi"/>
            <w:sz w:val="24"/>
            <w:szCs w:val="24"/>
          </w:rPr>
          <w:t>https://www.scopus.com/#</w:t>
        </w:r>
      </w:hyperlink>
    </w:p>
    <w:p w:rsidR="00A1571B" w:rsidRPr="007F4B5E" w:rsidRDefault="007560E3" w:rsidP="0060052C">
      <w:pPr>
        <w:shd w:val="clear" w:color="auto" w:fill="FFFFFF"/>
        <w:bidi w:val="0"/>
        <w:spacing w:after="0" w:line="360" w:lineRule="auto"/>
        <w:ind w:left="-284"/>
        <w:jc w:val="both"/>
        <w:rPr>
          <w:rFonts w:eastAsia="Times New Roman" w:cstheme="minorHAnsi"/>
          <w:color w:val="07142B"/>
          <w:sz w:val="24"/>
          <w:szCs w:val="24"/>
        </w:rPr>
      </w:pPr>
      <w:r>
        <w:rPr>
          <w:rFonts w:eastAsia="Times New Roman" w:cstheme="minorHAnsi"/>
          <w:color w:val="07142B"/>
          <w:sz w:val="24"/>
          <w:szCs w:val="24"/>
        </w:rPr>
        <w:t xml:space="preserve">Google Scholar: </w:t>
      </w:r>
      <w:hyperlink r:id="rId12" w:history="1">
        <w:r w:rsidRPr="008617B6">
          <w:rPr>
            <w:rStyle w:val="Hyperlink"/>
            <w:rFonts w:eastAsia="Times New Roman" w:cstheme="minorHAnsi"/>
            <w:sz w:val="24"/>
            <w:szCs w:val="24"/>
          </w:rPr>
          <w:t>https://scholar.google.com.eg/citations?hl=ar</w:t>
        </w:r>
      </w:hyperlink>
    </w:p>
    <w:p w:rsidR="007F4B5E" w:rsidRPr="00A1571B" w:rsidRDefault="00DB062F" w:rsidP="00A1571B">
      <w:pPr>
        <w:pStyle w:val="IntenseQuote"/>
        <w:bidi w:val="0"/>
        <w:rPr>
          <w:b/>
          <w:bCs/>
          <w:sz w:val="28"/>
          <w:szCs w:val="28"/>
        </w:rPr>
      </w:pPr>
      <w:r w:rsidRPr="00A1571B">
        <w:rPr>
          <w:b/>
          <w:bCs/>
          <w:sz w:val="28"/>
          <w:szCs w:val="28"/>
        </w:rPr>
        <w:lastRenderedPageBreak/>
        <w:t>Professional Summary</w:t>
      </w:r>
      <w:r w:rsidR="003F5ED6" w:rsidRPr="00A1571B">
        <w:rPr>
          <w:b/>
          <w:bCs/>
          <w:sz w:val="28"/>
          <w:szCs w:val="28"/>
        </w:rPr>
        <w:t>:</w:t>
      </w:r>
    </w:p>
    <w:p w:rsidR="00DB062F" w:rsidRPr="00D958DA" w:rsidRDefault="00DB062F" w:rsidP="007F4B5E">
      <w:pPr>
        <w:numPr>
          <w:ilvl w:val="0"/>
          <w:numId w:val="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Organized and dependable candidate successful at managing multiple priorities with a positive attitude. Willingness to take on added responsibilities to meet team goals.</w:t>
      </w:r>
    </w:p>
    <w:p w:rsidR="00DB062F" w:rsidRPr="00D958DA" w:rsidRDefault="00DB062F" w:rsidP="007F4B5E">
      <w:pPr>
        <w:numPr>
          <w:ilvl w:val="0"/>
          <w:numId w:val="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Pursuing full-time role that presents professional challenges and leverages interpersonal skills, effective time management, and problem-solving expertise.</w:t>
      </w:r>
    </w:p>
    <w:p w:rsidR="00DB062F" w:rsidRPr="00D958DA" w:rsidRDefault="00DB062F" w:rsidP="007F4B5E">
      <w:pPr>
        <w:numPr>
          <w:ilvl w:val="0"/>
          <w:numId w:val="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Results-oriented achiever with proven ability to exceed targets and drive success in fast-paced environments. Combines strategic thinking with hands-on experience to deliver impactful solutions and enhance organizational performance.</w:t>
      </w:r>
    </w:p>
    <w:p w:rsidR="00DB062F" w:rsidRPr="00D958DA" w:rsidRDefault="00DB062F" w:rsidP="007F4B5E">
      <w:pPr>
        <w:numPr>
          <w:ilvl w:val="0"/>
          <w:numId w:val="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Thorough team contributor with strong organizational capabilities. Experienced in handling numerous tasks at once while ensuring accuracy. Effective at prioritizing tasks and meeting deadlines.</w:t>
      </w:r>
    </w:p>
    <w:p w:rsidR="007F4B5E" w:rsidRPr="008E5B63" w:rsidRDefault="00DB062F" w:rsidP="008E5B63">
      <w:pPr>
        <w:numPr>
          <w:ilvl w:val="0"/>
          <w:numId w:val="1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Proactive and goal-oriented professional with excellent time management and problem-solving skills. Known for reliability and adaptability, with swift capacity to learn and apply new skills. Committed to leveraging these qualities to drive team success and contribute to organizational growth.</w:t>
      </w:r>
    </w:p>
    <w:p w:rsidR="00DB062F" w:rsidRPr="00A1571B" w:rsidRDefault="00A1571B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 xml:space="preserve">Academic </w:t>
      </w:r>
      <w:r w:rsidR="00DB062F" w:rsidRPr="00A1571B">
        <w:rPr>
          <w:b/>
          <w:bCs/>
          <w:sz w:val="28"/>
          <w:szCs w:val="28"/>
          <w:lang w:bidi="ar-EG"/>
        </w:rPr>
        <w:t>Work Expertise:</w:t>
      </w:r>
    </w:p>
    <w:p w:rsidR="00DB062F" w:rsidRPr="00D958DA" w:rsidRDefault="007F4B5E" w:rsidP="007F4B5E">
      <w:pPr>
        <w:pStyle w:val="ListParagraph"/>
        <w:numPr>
          <w:ilvl w:val="0"/>
          <w:numId w:val="3"/>
        </w:numPr>
        <w:bidi w:val="0"/>
        <w:spacing w:line="360" w:lineRule="auto"/>
        <w:ind w:left="142" w:hanging="426"/>
        <w:jc w:val="both"/>
        <w:rPr>
          <w:rFonts w:cstheme="minorHAnsi"/>
          <w:b/>
          <w:bCs/>
          <w:sz w:val="24"/>
          <w:szCs w:val="24"/>
          <w:lang w:bidi="ar-EG"/>
        </w:rPr>
      </w:pPr>
      <w:r w:rsidRPr="007F4B5E">
        <w:rPr>
          <w:rFonts w:eastAsia="Times New Roman" w:cstheme="minorHAnsi"/>
          <w:b/>
          <w:bCs/>
          <w:color w:val="07142B"/>
          <w:sz w:val="24"/>
          <w:szCs w:val="24"/>
        </w:rPr>
        <w:t>Associate Professor of Oral &amp; Maxillofacial Pathology &amp;</w:t>
      </w:r>
      <w:r>
        <w:rPr>
          <w:rFonts w:eastAsia="Times New Roman" w:cstheme="minorHAnsi"/>
          <w:color w:val="07142B"/>
          <w:sz w:val="24"/>
          <w:szCs w:val="24"/>
        </w:rPr>
        <w:t xml:space="preserve"> </w:t>
      </w:r>
      <w:r w:rsidR="00DB062F" w:rsidRPr="00D958DA">
        <w:rPr>
          <w:rFonts w:cstheme="minorHAnsi"/>
          <w:b/>
          <w:bCs/>
          <w:sz w:val="24"/>
          <w:szCs w:val="24"/>
          <w:lang w:bidi="ar-EG"/>
        </w:rPr>
        <w:t>Head of Basic Dental Sciences Department - College of Dentistry, Deraya University,</w:t>
      </w:r>
      <w:r w:rsidR="00DB062F" w:rsidRPr="00D958DA">
        <w:rPr>
          <w:rFonts w:cstheme="minorHAnsi"/>
        </w:rPr>
        <w:t xml:space="preserve"> </w:t>
      </w:r>
      <w:r w:rsidR="00DB062F" w:rsidRPr="00D958DA">
        <w:rPr>
          <w:rFonts w:cstheme="minorHAnsi"/>
          <w:b/>
          <w:bCs/>
          <w:sz w:val="24"/>
          <w:szCs w:val="24"/>
          <w:lang w:bidi="ar-EG"/>
        </w:rPr>
        <w:t>New Minya, Minya, Egypt - From June 2023 Till now.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Self-motivated, with a strong sense of personal responsibility.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Excellent communication skills, both verbal and written.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Proven ability to learn quickly and adapt to new situations.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Skilled at working independently and collaboratively in a team environment.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Worked well in a team setting, providing support and guidance.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Passionate about learning and committed to continual improvement.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Managed time efficiently in order to complete all tasks within deadlines.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lastRenderedPageBreak/>
        <w:t>Assisted with day-to-day operations, working efficiently and productively with all team members.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Worked flexible hours across night, weekend, and holiday shifts.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Demonstrated respect, friendliness and willingness to help wherever needed.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Strengthened communication skills through regular interactions with others.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Paid attention to detail while completing assignments.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Adaptable and proficient in learning new concepts quickly and efficiently.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Organized and detail-oriented with a strong work ethic.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Learned and adapted quickly to new technology and software applications.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Resolved problems, improved operations and provided exceptional service.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Proved successful working within tight deadlines and a fast-paced environment.</w:t>
      </w:r>
    </w:p>
    <w:p w:rsidR="00DB062F" w:rsidRPr="00D958DA" w:rsidRDefault="00DB062F" w:rsidP="007F4B5E">
      <w:pPr>
        <w:numPr>
          <w:ilvl w:val="0"/>
          <w:numId w:val="2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Used strong analytical and problem-solving skills to develop effective solutions for challenging situations.</w:t>
      </w:r>
    </w:p>
    <w:p w:rsidR="00DB062F" w:rsidRPr="0047287B" w:rsidRDefault="00DB062F" w:rsidP="0047287B">
      <w:pPr>
        <w:numPr>
          <w:ilvl w:val="0"/>
          <w:numId w:val="2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Participated in team projects, demonstrating an ability to work collaboratively and effectively.</w:t>
      </w:r>
    </w:p>
    <w:p w:rsidR="00507006" w:rsidRPr="00D958DA" w:rsidRDefault="00DB062F" w:rsidP="007F4B5E">
      <w:pPr>
        <w:bidi w:val="0"/>
        <w:spacing w:line="360" w:lineRule="auto"/>
        <w:ind w:left="-284"/>
        <w:jc w:val="both"/>
        <w:rPr>
          <w:rFonts w:cstheme="minorHAnsi"/>
          <w:b/>
          <w:bCs/>
          <w:sz w:val="24"/>
          <w:szCs w:val="24"/>
          <w:u w:val="single"/>
          <w:lang w:bidi="ar-EG"/>
        </w:rPr>
      </w:pPr>
      <w:r w:rsidRPr="00D958DA">
        <w:rPr>
          <w:rFonts w:cstheme="minorHAnsi"/>
          <w:b/>
          <w:bCs/>
          <w:sz w:val="24"/>
          <w:szCs w:val="24"/>
          <w:lang w:bidi="ar-EG"/>
        </w:rPr>
        <w:t>2- Lecturer of Oral &amp; Maxillofacial Pathology College of Dentistry, Deraya University,</w:t>
      </w:r>
      <w:r w:rsidRPr="00D958DA">
        <w:rPr>
          <w:rFonts w:cstheme="minorHAnsi"/>
        </w:rPr>
        <w:t xml:space="preserve"> </w:t>
      </w:r>
      <w:r w:rsidRPr="00D958DA">
        <w:rPr>
          <w:rFonts w:cstheme="minorHAnsi"/>
          <w:b/>
          <w:bCs/>
          <w:sz w:val="24"/>
          <w:szCs w:val="24"/>
          <w:lang w:bidi="ar-EG"/>
        </w:rPr>
        <w:t>New Minya, Minya, Egypt - From October 2020 T</w:t>
      </w:r>
      <w:r w:rsidR="006002E3" w:rsidRPr="00D958DA">
        <w:rPr>
          <w:rFonts w:cstheme="minorHAnsi"/>
          <w:b/>
          <w:bCs/>
          <w:sz w:val="24"/>
          <w:szCs w:val="24"/>
          <w:lang w:bidi="ar-EG"/>
        </w:rPr>
        <w:t>o</w:t>
      </w:r>
      <w:r w:rsidRPr="00D958DA">
        <w:rPr>
          <w:rFonts w:cstheme="minorHAnsi"/>
          <w:b/>
          <w:bCs/>
          <w:sz w:val="24"/>
          <w:szCs w:val="24"/>
          <w:lang w:bidi="ar-EG"/>
        </w:rPr>
        <w:t xml:space="preserve"> </w:t>
      </w:r>
      <w:r w:rsidR="006002E3" w:rsidRPr="00D958DA">
        <w:rPr>
          <w:rFonts w:cstheme="minorHAnsi"/>
          <w:b/>
          <w:bCs/>
          <w:sz w:val="24"/>
          <w:szCs w:val="24"/>
          <w:lang w:bidi="ar-EG"/>
        </w:rPr>
        <w:t>May 2023</w:t>
      </w:r>
      <w:r w:rsidRPr="00D958DA">
        <w:rPr>
          <w:rFonts w:cstheme="minorHAnsi"/>
          <w:b/>
          <w:bCs/>
          <w:sz w:val="24"/>
          <w:szCs w:val="24"/>
          <w:lang w:bidi="ar-EG"/>
        </w:rPr>
        <w:t>.</w:t>
      </w:r>
    </w:p>
    <w:p w:rsidR="00507006" w:rsidRPr="00D958DA" w:rsidRDefault="00507006" w:rsidP="007F4B5E">
      <w:pPr>
        <w:numPr>
          <w:ilvl w:val="0"/>
          <w:numId w:val="4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Cultivated critical thinking skills through challenging assignments that required analysis, synthesis, and evaluation of information from various sources.</w:t>
      </w:r>
    </w:p>
    <w:p w:rsidR="00507006" w:rsidRPr="00D958DA" w:rsidRDefault="00507006" w:rsidP="007F4B5E">
      <w:pPr>
        <w:numPr>
          <w:ilvl w:val="0"/>
          <w:numId w:val="4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Implemented differentiated instruction methods to accommodate diverse student learning styles.</w:t>
      </w:r>
    </w:p>
    <w:p w:rsidR="00507006" w:rsidRPr="00D958DA" w:rsidRDefault="00507006" w:rsidP="007F4B5E">
      <w:pPr>
        <w:numPr>
          <w:ilvl w:val="0"/>
          <w:numId w:val="4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Implemented instructional technologies in course delivery to engage and educate students.</w:t>
      </w:r>
    </w:p>
    <w:p w:rsidR="00507006" w:rsidRPr="00D958DA" w:rsidRDefault="00507006" w:rsidP="007F4B5E">
      <w:pPr>
        <w:numPr>
          <w:ilvl w:val="0"/>
          <w:numId w:val="4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 xml:space="preserve">Led </w:t>
      </w:r>
      <w:r w:rsidR="008E5B63" w:rsidRPr="00D958DA">
        <w:rPr>
          <w:rFonts w:eastAsia="Times New Roman" w:cstheme="minorHAnsi"/>
          <w:color w:val="07142B"/>
          <w:sz w:val="24"/>
          <w:szCs w:val="24"/>
        </w:rPr>
        <w:t>seminars, workshops to facilitate student-learning, engagement,</w:t>
      </w:r>
      <w:r w:rsidRPr="00D958DA">
        <w:rPr>
          <w:rFonts w:eastAsia="Times New Roman" w:cstheme="minorHAnsi"/>
          <w:color w:val="07142B"/>
          <w:sz w:val="24"/>
          <w:szCs w:val="24"/>
        </w:rPr>
        <w:t xml:space="preserve"> and increase memory retention.</w:t>
      </w:r>
    </w:p>
    <w:p w:rsidR="00507006" w:rsidRPr="008E5B63" w:rsidRDefault="00507006" w:rsidP="0047287B">
      <w:pPr>
        <w:numPr>
          <w:ilvl w:val="0"/>
          <w:numId w:val="4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Adapted quickly to shifting educational landscapes during remote learning periods, leveraging digital tools to engage students via virtual platforms while maintaining a high level of academic rigor.</w:t>
      </w:r>
    </w:p>
    <w:p w:rsidR="00DB062F" w:rsidRPr="00D958DA" w:rsidRDefault="00507006" w:rsidP="007F4B5E">
      <w:pPr>
        <w:bidi w:val="0"/>
        <w:spacing w:line="360" w:lineRule="auto"/>
        <w:ind w:left="-284"/>
        <w:jc w:val="both"/>
        <w:rPr>
          <w:rFonts w:cstheme="minorHAnsi"/>
          <w:b/>
          <w:bCs/>
          <w:sz w:val="24"/>
          <w:szCs w:val="24"/>
          <w:lang w:bidi="ar-EG"/>
        </w:rPr>
      </w:pPr>
      <w:r w:rsidRPr="00D958DA">
        <w:rPr>
          <w:rFonts w:cstheme="minorHAnsi"/>
          <w:b/>
          <w:bCs/>
          <w:sz w:val="24"/>
          <w:szCs w:val="24"/>
          <w:lang w:bidi="ar-EG"/>
        </w:rPr>
        <w:t>3- Lecturer of Oral &amp; Maxillofacial Pathology, Faculty of Dentistry, Misr University for Science and Technology, 6th Of October City, Giza, Egypt – From April 2018 to September 2020.</w:t>
      </w:r>
    </w:p>
    <w:p w:rsidR="00507006" w:rsidRPr="00D958DA" w:rsidRDefault="00507006" w:rsidP="007F4B5E">
      <w:pPr>
        <w:numPr>
          <w:ilvl w:val="0"/>
          <w:numId w:val="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lastRenderedPageBreak/>
        <w:t>Evaluated student progress through regular assessments, providing detailed feedback for improvement and growth.</w:t>
      </w:r>
    </w:p>
    <w:p w:rsidR="00507006" w:rsidRPr="00D958DA" w:rsidRDefault="00507006" w:rsidP="007F4B5E">
      <w:pPr>
        <w:numPr>
          <w:ilvl w:val="0"/>
          <w:numId w:val="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Created and designed quizzes, tests and projects to assess student knowledge.</w:t>
      </w:r>
    </w:p>
    <w:p w:rsidR="00507006" w:rsidRPr="00D958DA" w:rsidRDefault="00507006" w:rsidP="007F4B5E">
      <w:pPr>
        <w:numPr>
          <w:ilvl w:val="0"/>
          <w:numId w:val="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Developed strong relationships with colleagues, collaborating on curriculum development and sharing best practices in teaching strategies.</w:t>
      </w:r>
    </w:p>
    <w:p w:rsidR="00507006" w:rsidRPr="00D958DA" w:rsidRDefault="00507006" w:rsidP="007F4B5E">
      <w:pPr>
        <w:numPr>
          <w:ilvl w:val="0"/>
          <w:numId w:val="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Developed and implemented innovative teaching strategies to engage students in lectures and coursework.</w:t>
      </w:r>
    </w:p>
    <w:p w:rsidR="00507006" w:rsidRPr="00D958DA" w:rsidRDefault="00507006" w:rsidP="007F4B5E">
      <w:pPr>
        <w:numPr>
          <w:ilvl w:val="0"/>
          <w:numId w:val="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Collaborated with faculty and staff to create meaningful learning experiences.</w:t>
      </w:r>
    </w:p>
    <w:p w:rsidR="00507006" w:rsidRPr="00D958DA" w:rsidRDefault="00507006" w:rsidP="007F4B5E">
      <w:pPr>
        <w:numPr>
          <w:ilvl w:val="0"/>
          <w:numId w:val="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Mentored and advised students to explore career pathways based and amplify knowledge, skills and strengths.</w:t>
      </w:r>
    </w:p>
    <w:p w:rsidR="00C772A8" w:rsidRPr="008E5B63" w:rsidRDefault="00507006" w:rsidP="0047287B">
      <w:pPr>
        <w:numPr>
          <w:ilvl w:val="0"/>
          <w:numId w:val="5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Used PowerPoint and Google Classroom technology to give presentations to student classrooms.</w:t>
      </w:r>
    </w:p>
    <w:p w:rsidR="00507006" w:rsidRPr="00D958DA" w:rsidRDefault="00C772A8" w:rsidP="007F4B5E">
      <w:pPr>
        <w:bidi w:val="0"/>
        <w:spacing w:line="360" w:lineRule="auto"/>
        <w:ind w:left="-284"/>
        <w:jc w:val="both"/>
        <w:rPr>
          <w:rFonts w:cstheme="minorHAnsi"/>
          <w:b/>
          <w:bCs/>
          <w:sz w:val="24"/>
          <w:szCs w:val="24"/>
          <w:lang w:bidi="ar-EG"/>
        </w:rPr>
      </w:pPr>
      <w:r w:rsidRPr="00D958DA">
        <w:rPr>
          <w:rFonts w:cstheme="minorHAnsi"/>
          <w:b/>
          <w:bCs/>
          <w:sz w:val="24"/>
          <w:szCs w:val="24"/>
          <w:lang w:bidi="ar-EG"/>
        </w:rPr>
        <w:t>4- Lecturer of Oral and Maxillofacial Pathology, Faculty of Oral and Dental Medicine (Boys) - Al-Azhar University (Cairo), Nasr</w:t>
      </w:r>
      <w:r w:rsidR="009D2967" w:rsidRPr="00D958DA">
        <w:rPr>
          <w:rFonts w:cstheme="minorHAnsi"/>
          <w:b/>
          <w:bCs/>
          <w:sz w:val="24"/>
          <w:szCs w:val="24"/>
          <w:lang w:bidi="ar-EG"/>
        </w:rPr>
        <w:t xml:space="preserve"> City</w:t>
      </w:r>
      <w:r w:rsidRPr="00D958DA">
        <w:rPr>
          <w:rFonts w:cstheme="minorHAnsi"/>
          <w:b/>
          <w:bCs/>
          <w:sz w:val="24"/>
          <w:szCs w:val="24"/>
          <w:lang w:bidi="ar-EG"/>
        </w:rPr>
        <w:t>, Egypt – From June 2017 to September 2020.</w:t>
      </w:r>
    </w:p>
    <w:p w:rsidR="00C772A8" w:rsidRPr="00D958DA" w:rsidRDefault="00C772A8" w:rsidP="007F4B5E">
      <w:pPr>
        <w:numPr>
          <w:ilvl w:val="0"/>
          <w:numId w:val="6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Increased student interest by incorporating real-world examples into lessons and connecting material to relevant experiences.</w:t>
      </w:r>
    </w:p>
    <w:p w:rsidR="00C772A8" w:rsidRPr="00D958DA" w:rsidRDefault="00C772A8" w:rsidP="007F4B5E">
      <w:pPr>
        <w:numPr>
          <w:ilvl w:val="0"/>
          <w:numId w:val="6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Managed large class sizes effectively, maintaining an orderly learning environment conducive to student success.</w:t>
      </w:r>
    </w:p>
    <w:p w:rsidR="00C772A8" w:rsidRPr="00D958DA" w:rsidRDefault="00C772A8" w:rsidP="007F4B5E">
      <w:pPr>
        <w:numPr>
          <w:ilvl w:val="0"/>
          <w:numId w:val="6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Conducted individual research projects to actively contribute to institution's research work.</w:t>
      </w:r>
    </w:p>
    <w:p w:rsidR="00C772A8" w:rsidRPr="00D958DA" w:rsidRDefault="00C772A8" w:rsidP="007F4B5E">
      <w:pPr>
        <w:numPr>
          <w:ilvl w:val="0"/>
          <w:numId w:val="6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Enhanced student comprehension by utilizing diverse teaching methodologies and techniques.</w:t>
      </w:r>
    </w:p>
    <w:p w:rsidR="00C772A8" w:rsidRPr="00D958DA" w:rsidRDefault="00C772A8" w:rsidP="007F4B5E">
      <w:pPr>
        <w:numPr>
          <w:ilvl w:val="0"/>
          <w:numId w:val="6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Evaluated and revised lesson plans and course content to achieve student-centered learning.</w:t>
      </w:r>
    </w:p>
    <w:p w:rsidR="00C772A8" w:rsidRPr="008E5B63" w:rsidRDefault="00C772A8" w:rsidP="0047287B">
      <w:pPr>
        <w:numPr>
          <w:ilvl w:val="0"/>
          <w:numId w:val="6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Participated in conferences and professional development opportunities to stay up-to-date with latest trends in field.</w:t>
      </w:r>
    </w:p>
    <w:p w:rsidR="00C772A8" w:rsidRPr="00D958DA" w:rsidRDefault="00C772A8" w:rsidP="007F4B5E">
      <w:pPr>
        <w:bidi w:val="0"/>
        <w:spacing w:line="360" w:lineRule="auto"/>
        <w:ind w:left="-284"/>
        <w:jc w:val="both"/>
        <w:rPr>
          <w:rFonts w:cstheme="minorHAnsi"/>
          <w:b/>
          <w:bCs/>
          <w:sz w:val="24"/>
          <w:szCs w:val="24"/>
          <w:lang w:bidi="ar-EG"/>
        </w:rPr>
      </w:pPr>
      <w:r w:rsidRPr="00D958DA">
        <w:rPr>
          <w:rFonts w:cstheme="minorHAnsi"/>
          <w:b/>
          <w:bCs/>
          <w:sz w:val="24"/>
          <w:szCs w:val="24"/>
          <w:lang w:bidi="ar-EG"/>
        </w:rPr>
        <w:t xml:space="preserve">5- </w:t>
      </w:r>
      <w:r w:rsidR="009D2967" w:rsidRPr="00D958DA">
        <w:rPr>
          <w:rFonts w:cstheme="minorHAnsi"/>
          <w:b/>
          <w:bCs/>
          <w:sz w:val="24"/>
          <w:szCs w:val="24"/>
          <w:lang w:bidi="ar-EG"/>
        </w:rPr>
        <w:t>Lecturer Of Oral &amp; Maxillofacial Pathology, Faculty of Dentistry, Badr University in Cairo, Badr City, Egypt – From September 2017 to January 2018</w:t>
      </w:r>
    </w:p>
    <w:p w:rsidR="009D2967" w:rsidRPr="00D958DA" w:rsidRDefault="009D2967" w:rsidP="007F4B5E">
      <w:pPr>
        <w:numPr>
          <w:ilvl w:val="0"/>
          <w:numId w:val="7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Selected and designed lesson plans and curriculum to meet academic objectives.</w:t>
      </w:r>
    </w:p>
    <w:p w:rsidR="009D2967" w:rsidRPr="00D958DA" w:rsidRDefault="009D2967" w:rsidP="007F4B5E">
      <w:pPr>
        <w:numPr>
          <w:ilvl w:val="0"/>
          <w:numId w:val="7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lastRenderedPageBreak/>
        <w:t>Contributed to departmental meetings by sharing insights on effective teaching strategies and proposing solutions for addressing common challenges faced by faculty members.</w:t>
      </w:r>
    </w:p>
    <w:p w:rsidR="009D2967" w:rsidRPr="00D958DA" w:rsidRDefault="009D2967" w:rsidP="007F4B5E">
      <w:pPr>
        <w:numPr>
          <w:ilvl w:val="0"/>
          <w:numId w:val="7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Evaluated student progress through regular assessments, providing detailed feedback for improvement and growth.</w:t>
      </w:r>
    </w:p>
    <w:p w:rsidR="009D2967" w:rsidRPr="00D958DA" w:rsidRDefault="009D2967" w:rsidP="007F4B5E">
      <w:pPr>
        <w:numPr>
          <w:ilvl w:val="0"/>
          <w:numId w:val="7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Created and designed quizzes, tests and projects to assess student knowledge.</w:t>
      </w:r>
    </w:p>
    <w:p w:rsidR="009D2967" w:rsidRPr="00461064" w:rsidRDefault="009D2967" w:rsidP="00461064">
      <w:pPr>
        <w:numPr>
          <w:ilvl w:val="0"/>
          <w:numId w:val="7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Developed strong relationships with colleagues, collaborating on curriculum development and sharing best practices in teaching strategies.</w:t>
      </w:r>
    </w:p>
    <w:p w:rsidR="009D2967" w:rsidRPr="00D958DA" w:rsidRDefault="009D2967" w:rsidP="007F4B5E">
      <w:pPr>
        <w:bidi w:val="0"/>
        <w:spacing w:line="360" w:lineRule="auto"/>
        <w:ind w:left="-284"/>
        <w:jc w:val="both"/>
        <w:rPr>
          <w:rFonts w:cstheme="minorHAnsi"/>
          <w:b/>
          <w:bCs/>
          <w:sz w:val="24"/>
          <w:szCs w:val="24"/>
          <w:lang w:bidi="ar-EG"/>
        </w:rPr>
      </w:pPr>
      <w:r w:rsidRPr="00D958DA">
        <w:rPr>
          <w:rFonts w:cstheme="minorHAnsi"/>
          <w:b/>
          <w:bCs/>
          <w:sz w:val="24"/>
          <w:szCs w:val="24"/>
          <w:lang w:bidi="ar-EG"/>
        </w:rPr>
        <w:t>6- Assistant Lecturer of Oral Pathology, Faculty of Oral and Dental Medicine (Boys) - Al-Azhar University (Cairo), Nasr City, Egypt – From March 2012 to May 2017.</w:t>
      </w:r>
    </w:p>
    <w:p w:rsidR="009D2967" w:rsidRPr="00D958DA" w:rsidRDefault="009D2967" w:rsidP="007F4B5E">
      <w:pPr>
        <w:numPr>
          <w:ilvl w:val="0"/>
          <w:numId w:val="8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Initiated and facilitated classroom discussions.</w:t>
      </w:r>
    </w:p>
    <w:p w:rsidR="009D2967" w:rsidRPr="00D958DA" w:rsidRDefault="009D2967" w:rsidP="007F4B5E">
      <w:pPr>
        <w:numPr>
          <w:ilvl w:val="0"/>
          <w:numId w:val="8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Boosted students'' critical thinking skills through active learning strategies and problem-solving activities.</w:t>
      </w:r>
    </w:p>
    <w:p w:rsidR="009D2967" w:rsidRPr="00D958DA" w:rsidRDefault="009D2967" w:rsidP="007F4B5E">
      <w:pPr>
        <w:numPr>
          <w:ilvl w:val="0"/>
          <w:numId w:val="8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Developed strong rapport with students through clear communication, empathy, and genuine interest in their academic growth.</w:t>
      </w:r>
    </w:p>
    <w:p w:rsidR="009D2967" w:rsidRPr="00D958DA" w:rsidRDefault="009D2967" w:rsidP="007F4B5E">
      <w:pPr>
        <w:numPr>
          <w:ilvl w:val="0"/>
          <w:numId w:val="8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Met with students during and after office hours to address concerns and offer feedback.</w:t>
      </w:r>
    </w:p>
    <w:p w:rsidR="009D2967" w:rsidRPr="00D958DA" w:rsidRDefault="009D2967" w:rsidP="007F4B5E">
      <w:pPr>
        <w:numPr>
          <w:ilvl w:val="0"/>
          <w:numId w:val="8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Provided constructive and timely feedback to students to advise on areas of concern and suggest improvements.</w:t>
      </w:r>
    </w:p>
    <w:p w:rsidR="009D2967" w:rsidRPr="00D958DA" w:rsidRDefault="009D2967" w:rsidP="007F4B5E">
      <w:pPr>
        <w:numPr>
          <w:ilvl w:val="0"/>
          <w:numId w:val="8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Organized extracurricular activities such as study groups or tutoring sessions to further support student success outside the classroom setting.</w:t>
      </w:r>
    </w:p>
    <w:p w:rsidR="009D2967" w:rsidRPr="008E5B63" w:rsidRDefault="009D2967" w:rsidP="008E5B63">
      <w:pPr>
        <w:numPr>
          <w:ilvl w:val="0"/>
          <w:numId w:val="8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Evaluated student performance fairly by implementing varied assessment techniques, ensuring accurate knowledge measurement.</w:t>
      </w:r>
    </w:p>
    <w:p w:rsidR="009D2967" w:rsidRPr="00D958DA" w:rsidRDefault="009D2967" w:rsidP="007F4B5E">
      <w:pPr>
        <w:bidi w:val="0"/>
        <w:spacing w:line="360" w:lineRule="auto"/>
        <w:ind w:left="-284"/>
        <w:jc w:val="both"/>
        <w:rPr>
          <w:rFonts w:cstheme="minorHAnsi"/>
          <w:b/>
          <w:bCs/>
          <w:sz w:val="24"/>
          <w:szCs w:val="24"/>
          <w:lang w:bidi="ar-EG"/>
        </w:rPr>
      </w:pPr>
      <w:r w:rsidRPr="00D958DA">
        <w:rPr>
          <w:rFonts w:cstheme="minorHAnsi"/>
          <w:b/>
          <w:bCs/>
          <w:sz w:val="24"/>
          <w:szCs w:val="24"/>
          <w:lang w:bidi="ar-EG"/>
        </w:rPr>
        <w:t>7- Demonstrator of Oral Pathology, Faculty of Oral and Dental Medicine (Boys) - Al-Azhar University (Cairo), Nasr City, Egypt – From January 2006 to February 2012.</w:t>
      </w:r>
    </w:p>
    <w:p w:rsidR="009D2967" w:rsidRPr="00D958DA" w:rsidRDefault="009D2967" w:rsidP="007F4B5E">
      <w:pPr>
        <w:numPr>
          <w:ilvl w:val="0"/>
          <w:numId w:val="9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Delivered high-quality training sessions for new demonstrators, ensuring consistent messaging across all presentations within the team.</w:t>
      </w:r>
    </w:p>
    <w:p w:rsidR="009D2967" w:rsidRPr="00D958DA" w:rsidRDefault="009D2967" w:rsidP="007F4B5E">
      <w:pPr>
        <w:numPr>
          <w:ilvl w:val="0"/>
          <w:numId w:val="9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Supported company presence at trade shows, conferences, or other industry events by demonstrating products in a professional manner that showcases their features effectively.</w:t>
      </w:r>
    </w:p>
    <w:p w:rsidR="00461064" w:rsidRDefault="009D2967" w:rsidP="00A1571B">
      <w:pPr>
        <w:numPr>
          <w:ilvl w:val="0"/>
          <w:numId w:val="9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lastRenderedPageBreak/>
        <w:t>Assisted in the development and implementation of new demonstration scripts, leading to more consistent messaging and increased audience engagement.</w:t>
      </w:r>
    </w:p>
    <w:p w:rsidR="0060052C" w:rsidRPr="0060052C" w:rsidRDefault="0060052C" w:rsidP="0060052C">
      <w:pPr>
        <w:pStyle w:val="IntenseQuote"/>
        <w:bidi w:val="0"/>
        <w:rPr>
          <w:b/>
          <w:bCs/>
          <w:sz w:val="28"/>
          <w:szCs w:val="28"/>
        </w:rPr>
      </w:pPr>
      <w:r w:rsidRPr="0060052C">
        <w:rPr>
          <w:b/>
          <w:bCs/>
          <w:sz w:val="28"/>
          <w:szCs w:val="28"/>
        </w:rPr>
        <w:t xml:space="preserve">Other </w:t>
      </w:r>
      <w:r w:rsidR="00E00188">
        <w:rPr>
          <w:b/>
          <w:bCs/>
          <w:sz w:val="28"/>
          <w:szCs w:val="28"/>
        </w:rPr>
        <w:t xml:space="preserve">Work </w:t>
      </w:r>
      <w:r w:rsidRPr="0060052C">
        <w:rPr>
          <w:b/>
          <w:bCs/>
          <w:sz w:val="28"/>
          <w:szCs w:val="28"/>
        </w:rPr>
        <w:t>Expertise:</w:t>
      </w:r>
    </w:p>
    <w:p w:rsidR="0060052C" w:rsidRDefault="00B15DB2" w:rsidP="00B15DB2">
      <w:pPr>
        <w:pStyle w:val="ListParagraph"/>
        <w:numPr>
          <w:ilvl w:val="0"/>
          <w:numId w:val="19"/>
        </w:numPr>
        <w:shd w:val="clear" w:color="auto" w:fill="FFFFFF"/>
        <w:bidi w:val="0"/>
        <w:spacing w:line="360" w:lineRule="auto"/>
        <w:ind w:left="142" w:hanging="284"/>
        <w:jc w:val="both"/>
        <w:rPr>
          <w:rFonts w:eastAsia="Times New Roman" w:cstheme="minorHAnsi"/>
          <w:color w:val="07142B"/>
          <w:sz w:val="24"/>
          <w:szCs w:val="24"/>
        </w:rPr>
      </w:pPr>
      <w:r w:rsidRPr="00B15DB2">
        <w:rPr>
          <w:rFonts w:eastAsia="Times New Roman" w:cstheme="minorHAnsi"/>
          <w:color w:val="07142B"/>
          <w:sz w:val="24"/>
          <w:szCs w:val="24"/>
        </w:rPr>
        <w:t>Working as an intern</w:t>
      </w:r>
      <w:r>
        <w:rPr>
          <w:rFonts w:eastAsia="Times New Roman" w:cstheme="minorHAnsi"/>
          <w:color w:val="07142B"/>
          <w:sz w:val="24"/>
          <w:szCs w:val="24"/>
        </w:rPr>
        <w:t xml:space="preserve"> Dentist at </w:t>
      </w:r>
      <w:r w:rsidRPr="00D958DA">
        <w:rPr>
          <w:rFonts w:cstheme="minorHAnsi"/>
          <w:sz w:val="24"/>
          <w:szCs w:val="24"/>
          <w:lang w:bidi="ar-EG"/>
        </w:rPr>
        <w:t>Faculty of Oral and Dental Medicine (Boys) - Al-Azhar University (Cairo), Nasr City, Egypt</w:t>
      </w:r>
      <w:r>
        <w:rPr>
          <w:rFonts w:eastAsia="Times New Roman" w:cstheme="minorHAnsi"/>
          <w:color w:val="07142B"/>
          <w:sz w:val="24"/>
          <w:szCs w:val="24"/>
        </w:rPr>
        <w:t xml:space="preserve"> – From 1 November 2003 to 31 October 2004</w:t>
      </w:r>
    </w:p>
    <w:p w:rsidR="00B15DB2" w:rsidRPr="00B15DB2" w:rsidRDefault="00B15DB2" w:rsidP="00726370">
      <w:pPr>
        <w:pStyle w:val="ListParagraph"/>
        <w:numPr>
          <w:ilvl w:val="0"/>
          <w:numId w:val="19"/>
        </w:numPr>
        <w:shd w:val="clear" w:color="auto" w:fill="FFFFFF"/>
        <w:bidi w:val="0"/>
        <w:spacing w:line="360" w:lineRule="auto"/>
        <w:ind w:left="142" w:hanging="284"/>
        <w:jc w:val="both"/>
        <w:rPr>
          <w:rFonts w:eastAsia="Times New Roman" w:cstheme="minorHAnsi"/>
          <w:color w:val="07142B"/>
          <w:sz w:val="24"/>
          <w:szCs w:val="24"/>
        </w:rPr>
      </w:pPr>
      <w:r>
        <w:rPr>
          <w:rFonts w:eastAsia="Times New Roman" w:cstheme="minorHAnsi"/>
          <w:color w:val="07142B"/>
          <w:sz w:val="24"/>
          <w:szCs w:val="24"/>
        </w:rPr>
        <w:t>Working as General Practitioner Dentist at</w:t>
      </w:r>
      <w:r w:rsidR="00726370" w:rsidRPr="00726370">
        <w:t xml:space="preserve"> </w:t>
      </w:r>
      <w:r w:rsidR="00726370" w:rsidRPr="00726370">
        <w:rPr>
          <w:rFonts w:eastAsia="Times New Roman" w:cstheme="minorHAnsi"/>
          <w:color w:val="07142B"/>
          <w:sz w:val="24"/>
          <w:szCs w:val="24"/>
          <w:lang w:bidi="ar-EG"/>
        </w:rPr>
        <w:t xml:space="preserve">Ministry of Health hospitals and private </w:t>
      </w:r>
      <w:r w:rsidR="00726370">
        <w:rPr>
          <w:rFonts w:eastAsia="Times New Roman" w:cstheme="minorHAnsi"/>
          <w:color w:val="07142B"/>
          <w:sz w:val="24"/>
          <w:szCs w:val="24"/>
          <w:lang w:bidi="ar-EG"/>
        </w:rPr>
        <w:t xml:space="preserve">dental </w:t>
      </w:r>
      <w:r w:rsidR="00726370" w:rsidRPr="00726370">
        <w:rPr>
          <w:rFonts w:eastAsia="Times New Roman" w:cstheme="minorHAnsi"/>
          <w:color w:val="07142B"/>
          <w:sz w:val="24"/>
          <w:szCs w:val="24"/>
          <w:lang w:bidi="ar-EG"/>
        </w:rPr>
        <w:t>clinics</w:t>
      </w:r>
      <w:r w:rsidR="00726370">
        <w:rPr>
          <w:rFonts w:eastAsia="Times New Roman" w:cstheme="minorHAnsi"/>
          <w:color w:val="07142B"/>
          <w:sz w:val="24"/>
          <w:szCs w:val="24"/>
          <w:lang w:bidi="ar-EG"/>
        </w:rPr>
        <w:t xml:space="preserve"> - From 1 November 2004 to 31 December 2005.</w:t>
      </w:r>
      <w:r w:rsidR="00726370">
        <w:rPr>
          <w:rFonts w:eastAsia="Times New Roman" w:cstheme="minorHAnsi" w:hint="cs"/>
          <w:color w:val="07142B"/>
          <w:sz w:val="24"/>
          <w:szCs w:val="24"/>
          <w:rtl/>
          <w:lang w:bidi="ar-EG"/>
        </w:rPr>
        <w:t xml:space="preserve">    </w:t>
      </w:r>
    </w:p>
    <w:p w:rsidR="00575B25" w:rsidRPr="00A1571B" w:rsidRDefault="00575B25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Academic Qualifications</w:t>
      </w:r>
    </w:p>
    <w:p w:rsidR="00575B25" w:rsidRPr="00D958DA" w:rsidRDefault="00575B25" w:rsidP="007F4B5E">
      <w:pPr>
        <w:pStyle w:val="ListParagraph"/>
        <w:numPr>
          <w:ilvl w:val="0"/>
          <w:numId w:val="10"/>
        </w:numPr>
        <w:bidi w:val="0"/>
        <w:spacing w:line="360" w:lineRule="auto"/>
        <w:ind w:left="142"/>
        <w:jc w:val="both"/>
        <w:rPr>
          <w:rFonts w:cstheme="minorHAnsi"/>
          <w:sz w:val="24"/>
          <w:szCs w:val="24"/>
          <w:lang w:bidi="ar-EG"/>
        </w:rPr>
      </w:pPr>
      <w:r w:rsidRPr="00D958DA">
        <w:rPr>
          <w:rFonts w:cstheme="minorHAnsi"/>
          <w:sz w:val="24"/>
          <w:szCs w:val="24"/>
          <w:lang w:bidi="ar-EG"/>
        </w:rPr>
        <w:t>Ph.D. of Oral Pathology,</w:t>
      </w:r>
      <w:r w:rsidRPr="00D958DA">
        <w:rPr>
          <w:rFonts w:cstheme="minorHAnsi"/>
          <w:b/>
          <w:bCs/>
          <w:sz w:val="24"/>
          <w:szCs w:val="24"/>
          <w:lang w:bidi="ar-EG"/>
        </w:rPr>
        <w:t xml:space="preserve"> </w:t>
      </w:r>
      <w:r w:rsidRPr="00D958DA">
        <w:rPr>
          <w:rFonts w:cstheme="minorHAnsi"/>
          <w:sz w:val="24"/>
          <w:szCs w:val="24"/>
          <w:lang w:bidi="ar-EG"/>
        </w:rPr>
        <w:t>Faculty of Oral and Dental Medicine (Boys) - Al-Azhar University (Cairo), Nasr City, Egypt – 22 February 2017.</w:t>
      </w:r>
    </w:p>
    <w:p w:rsidR="00575B25" w:rsidRPr="00D958DA" w:rsidRDefault="00575B25" w:rsidP="007F4B5E">
      <w:pPr>
        <w:pStyle w:val="ListParagraph"/>
        <w:numPr>
          <w:ilvl w:val="0"/>
          <w:numId w:val="10"/>
        </w:numPr>
        <w:bidi w:val="0"/>
        <w:spacing w:line="360" w:lineRule="auto"/>
        <w:ind w:left="142"/>
        <w:jc w:val="both"/>
        <w:rPr>
          <w:rFonts w:cstheme="minorHAnsi"/>
          <w:sz w:val="24"/>
          <w:szCs w:val="24"/>
          <w:lang w:bidi="ar-EG"/>
        </w:rPr>
      </w:pPr>
      <w:r w:rsidRPr="00D958DA">
        <w:rPr>
          <w:rFonts w:cstheme="minorHAnsi"/>
          <w:sz w:val="24"/>
          <w:szCs w:val="24"/>
          <w:lang w:bidi="ar-EG"/>
        </w:rPr>
        <w:t>M.Sc. of Oral Pathology,</w:t>
      </w:r>
      <w:r w:rsidRPr="00D958DA">
        <w:rPr>
          <w:rFonts w:cstheme="minorHAnsi"/>
          <w:b/>
          <w:bCs/>
          <w:sz w:val="24"/>
          <w:szCs w:val="24"/>
          <w:lang w:bidi="ar-EG"/>
        </w:rPr>
        <w:t xml:space="preserve"> </w:t>
      </w:r>
      <w:r w:rsidRPr="00D958DA">
        <w:rPr>
          <w:rFonts w:cstheme="minorHAnsi"/>
          <w:sz w:val="24"/>
          <w:szCs w:val="24"/>
          <w:lang w:bidi="ar-EG"/>
        </w:rPr>
        <w:t>Faculty of Oral and Dental Medicine (Boys) - Al-Azhar University (Cairo), Nasr City, Egypt – 28 March 2012.</w:t>
      </w:r>
    </w:p>
    <w:p w:rsidR="007F4B5E" w:rsidRPr="008E5B63" w:rsidRDefault="00575B25" w:rsidP="008E5B63">
      <w:pPr>
        <w:pStyle w:val="ListParagraph"/>
        <w:numPr>
          <w:ilvl w:val="0"/>
          <w:numId w:val="10"/>
        </w:numPr>
        <w:bidi w:val="0"/>
        <w:spacing w:line="360" w:lineRule="auto"/>
        <w:ind w:left="142"/>
        <w:jc w:val="both"/>
        <w:rPr>
          <w:rFonts w:cstheme="minorHAnsi"/>
          <w:sz w:val="24"/>
          <w:szCs w:val="24"/>
          <w:lang w:bidi="ar-EG"/>
        </w:rPr>
      </w:pPr>
      <w:r w:rsidRPr="00D958DA">
        <w:rPr>
          <w:rFonts w:cstheme="minorHAnsi"/>
          <w:sz w:val="24"/>
          <w:szCs w:val="24"/>
          <w:lang w:bidi="ar-EG"/>
        </w:rPr>
        <w:t>Bachelor of Oral</w:t>
      </w:r>
      <w:r w:rsidR="00FF0373" w:rsidRPr="00D958DA">
        <w:rPr>
          <w:rFonts w:cstheme="minorHAnsi"/>
          <w:sz w:val="24"/>
          <w:szCs w:val="24"/>
          <w:lang w:bidi="ar-EG"/>
        </w:rPr>
        <w:t>,</w:t>
      </w:r>
      <w:r w:rsidRPr="00D958DA">
        <w:rPr>
          <w:rFonts w:cstheme="minorHAnsi"/>
          <w:sz w:val="24"/>
          <w:szCs w:val="24"/>
          <w:lang w:bidi="ar-EG"/>
        </w:rPr>
        <w:t xml:space="preserve"> Dental Medicine And Surgery, Faculty of Oral and Dental Medicine (Boys) - Al-Azhar University (Cairo), Nasr City, Egypt</w:t>
      </w:r>
      <w:r w:rsidR="00FF0373" w:rsidRPr="00D958DA">
        <w:rPr>
          <w:rFonts w:cstheme="minorHAnsi"/>
          <w:sz w:val="24"/>
          <w:szCs w:val="24"/>
          <w:lang w:bidi="ar-EG"/>
        </w:rPr>
        <w:t xml:space="preserve"> – 6 July 2003.</w:t>
      </w:r>
    </w:p>
    <w:p w:rsidR="003F5ED6" w:rsidRPr="00A1571B" w:rsidRDefault="003F5ED6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Community Service Activities:</w:t>
      </w:r>
    </w:p>
    <w:p w:rsidR="003F5ED6" w:rsidRPr="00D958DA" w:rsidRDefault="003F5ED6" w:rsidP="007F4B5E">
      <w:pPr>
        <w:numPr>
          <w:ilvl w:val="0"/>
          <w:numId w:val="1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Member of Academic Advising at College of Dentistry, Deraya University</w:t>
      </w:r>
    </w:p>
    <w:p w:rsidR="003F5ED6" w:rsidRPr="00D958DA" w:rsidRDefault="003F5ED6" w:rsidP="007F4B5E">
      <w:pPr>
        <w:numPr>
          <w:ilvl w:val="0"/>
          <w:numId w:val="1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Member of Strategic Plan at College of Dentistry, Deraya University</w:t>
      </w:r>
    </w:p>
    <w:p w:rsidR="003F5ED6" w:rsidRPr="00D958DA" w:rsidRDefault="003F5ED6" w:rsidP="007F4B5E">
      <w:pPr>
        <w:numPr>
          <w:ilvl w:val="0"/>
          <w:numId w:val="1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Director of the Student Research Program at College of Dentistry, Deraya University</w:t>
      </w:r>
    </w:p>
    <w:p w:rsidR="003F5ED6" w:rsidRPr="00D958DA" w:rsidRDefault="003F5ED6" w:rsidP="007F4B5E">
      <w:pPr>
        <w:numPr>
          <w:ilvl w:val="0"/>
          <w:numId w:val="1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Deputy Director of the Quality Unit at College of Dentistry, Deraya University</w:t>
      </w:r>
    </w:p>
    <w:p w:rsidR="003F5ED6" w:rsidRPr="00D958DA" w:rsidRDefault="003F5ED6" w:rsidP="007F4B5E">
      <w:pPr>
        <w:numPr>
          <w:ilvl w:val="0"/>
          <w:numId w:val="11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Member of the Scientific Research Ethics Committee at College of Dentistry, Deraya University</w:t>
      </w:r>
    </w:p>
    <w:p w:rsidR="00575B25" w:rsidRPr="008E5B63" w:rsidRDefault="003F5ED6" w:rsidP="008E5B63">
      <w:pPr>
        <w:numPr>
          <w:ilvl w:val="0"/>
          <w:numId w:val="11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D958DA">
        <w:rPr>
          <w:rFonts w:eastAsia="Times New Roman" w:cstheme="minorHAnsi"/>
          <w:color w:val="07142B"/>
          <w:sz w:val="24"/>
          <w:szCs w:val="24"/>
        </w:rPr>
        <w:t>Member of several medical convoys at College of Dentistry, Deraya University</w:t>
      </w:r>
    </w:p>
    <w:p w:rsidR="003F5ED6" w:rsidRPr="00A1571B" w:rsidRDefault="003F5ED6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lastRenderedPageBreak/>
        <w:t>Scientific Publications:</w:t>
      </w:r>
    </w:p>
    <w:tbl>
      <w:tblPr>
        <w:tblStyle w:val="TableGrid"/>
        <w:tblW w:w="8784" w:type="dxa"/>
        <w:tblInd w:w="-284" w:type="dxa"/>
        <w:tblLook w:val="04A0" w:firstRow="1" w:lastRow="0" w:firstColumn="1" w:lastColumn="0" w:noHBand="0" w:noVBand="1"/>
      </w:tblPr>
      <w:tblGrid>
        <w:gridCol w:w="705"/>
        <w:gridCol w:w="3969"/>
        <w:gridCol w:w="2693"/>
        <w:gridCol w:w="1417"/>
      </w:tblGrid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bidi w:val="0"/>
              <w:spacing w:line="276" w:lineRule="auto"/>
              <w:rPr>
                <w:rFonts w:cstheme="minorHAnsi"/>
                <w:b/>
                <w:bCs/>
                <w:sz w:val="28"/>
                <w:szCs w:val="28"/>
                <w:u w:val="single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  <w:r w:rsidRPr="00D958DA">
              <w:rPr>
                <w:rFonts w:cstheme="minorHAnsi"/>
                <w:sz w:val="24"/>
                <w:szCs w:val="24"/>
                <w:lang w:bidi="ar-EG"/>
              </w:rPr>
              <w:t>Research Title</w:t>
            </w:r>
          </w:p>
        </w:tc>
        <w:tc>
          <w:tcPr>
            <w:tcW w:w="2693" w:type="dxa"/>
          </w:tcPr>
          <w:p w:rsidR="00D958DA" w:rsidRPr="00D958DA" w:rsidRDefault="00D958DA" w:rsidP="008E5B63">
            <w:p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  <w:r w:rsidRPr="00D958DA">
              <w:rPr>
                <w:rFonts w:cstheme="minorHAnsi"/>
                <w:sz w:val="24"/>
                <w:szCs w:val="24"/>
                <w:lang w:bidi="ar-EG"/>
              </w:rPr>
              <w:t>Journal Name</w:t>
            </w:r>
          </w:p>
        </w:tc>
        <w:tc>
          <w:tcPr>
            <w:tcW w:w="1417" w:type="dxa"/>
          </w:tcPr>
          <w:p w:rsidR="00D958DA" w:rsidRPr="00D958DA" w:rsidRDefault="00D958DA" w:rsidP="008E5B63">
            <w:p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  <w:r w:rsidRPr="00D958DA">
              <w:rPr>
                <w:rFonts w:cstheme="minorHAnsi"/>
                <w:sz w:val="24"/>
                <w:szCs w:val="24"/>
                <w:lang w:bidi="ar-EG"/>
              </w:rPr>
              <w:t>Publication Year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A Comparative Imnunohistochemical Study of P63 and Murine Double Minute 2 (MDM2) Genes in Gingival Hyperplasia of Rats Induced by Administration of Phenytoin and Cyclosporine.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>Al-Azhar JDS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2011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Evaluation of Cellular Proliferative Activity and Hypoxia Inducible Factor- 1α Expression in Ameloblastoma versus Recurrent Ameloblastoma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>Al-Azhar JDS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2015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Qualitative and Quantitative Analysis of Argyrophilic Nucleolar Organizer Regions and Microvessels Density in Some Benign Odontogenic Tumors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>Al-Azhar JDS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2016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Coronavirus COVID-19 outbreak &amp; Dentistry; Routes of Transmission &amp; Infection-Control Challenges and Responsibilities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 xml:space="preserve">Indian Journal of Forensic Medicine &amp; Toxicology/ Impact factor 0.087, Q4 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2021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Desmoplastic Fibroma of the Mandible in an Infant: A Case Report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>Indian Journal of Forensic Medicine &amp; Toxicology/ Impact factor 0.087, Q4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2021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Immunohistochemical evaluation of CD31 and D2-40, Expression in Oral Squamous Cell Carcinoma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rPr>
                <w:rtl/>
              </w:rPr>
              <w:t>‏</w:t>
            </w:r>
            <w:r w:rsidRPr="00AD7277">
              <w:t xml:space="preserve"> International Journal of Health Sciences/ Cite score 2, Q2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2021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Immunohistochemical analysis of CD34 and PCNA expression in salivary and laryngeal adenoid cystic carcinoma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rPr>
                <w:rtl/>
              </w:rPr>
              <w:t>‏</w:t>
            </w:r>
            <w:r w:rsidRPr="00AD7277">
              <w:t xml:space="preserve"> International Journal of Health Sciences/ Cite score 2, Q2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2021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Roles of Proliferation and Angiogenesis in Locally Aggressive Biologic Behavior of Ameloblastoma versus Ameloblastic Fibroma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 xml:space="preserve">Diagnostics/ Impact factor 3.9, Q2 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2022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 xml:space="preserve">Effect of docosahexaenoic acid as a chemopreventive agent on </w:t>
            </w:r>
            <w:r w:rsidRPr="00D958DA">
              <w:rPr>
                <w:rFonts w:cstheme="minorHAnsi"/>
                <w:sz w:val="24"/>
                <w:szCs w:val="24"/>
              </w:rPr>
              <w:lastRenderedPageBreak/>
              <w:t>experimentally induced hamster buccal pouch carcinogenesis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lastRenderedPageBreak/>
              <w:t>Cancer Treatment and Research Communications/ Cite score 1.5, Q3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2022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Comparison between two different fixation techniques after surgically induced unilateral subcondylar fracture in dog temporomandibular joint :a histopathological and histomorphometrical study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 xml:space="preserve">NeuroQuantology/ Cite score 1.3, Q4 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 w:rsidRPr="005736D7">
              <w:t>2022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D958D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 xml:space="preserve">The expression pattern of Bmi 1 can predict the therapeutic potential of imiquimod and piperine in experimentally induced hamster buccal pouch carcinoma (histological and immunohistochemical studies). </w:t>
            </w:r>
          </w:p>
        </w:tc>
        <w:tc>
          <w:tcPr>
            <w:tcW w:w="2693" w:type="dxa"/>
          </w:tcPr>
          <w:p w:rsidR="00D958DA" w:rsidRDefault="00D958DA" w:rsidP="008E5B63">
            <w:pPr>
              <w:bidi w:val="0"/>
              <w:spacing w:line="276" w:lineRule="auto"/>
              <w:jc w:val="both"/>
            </w:pPr>
            <w:r w:rsidRPr="00AD7277">
              <w:t>European Chemical Bulletin/ Cite score 3.71, Q3</w:t>
            </w:r>
          </w:p>
        </w:tc>
        <w:tc>
          <w:tcPr>
            <w:tcW w:w="1417" w:type="dxa"/>
          </w:tcPr>
          <w:p w:rsidR="00D958DA" w:rsidRDefault="00D958DA" w:rsidP="008E5B63">
            <w:pPr>
              <w:bidi w:val="0"/>
              <w:spacing w:line="276" w:lineRule="auto"/>
            </w:pPr>
            <w:r w:rsidRPr="005736D7">
              <w:t>2023</w:t>
            </w:r>
          </w:p>
        </w:tc>
      </w:tr>
      <w:tr w:rsidR="00D958DA" w:rsidRPr="00D958DA" w:rsidTr="00D958DA">
        <w:tc>
          <w:tcPr>
            <w:tcW w:w="705" w:type="dxa"/>
          </w:tcPr>
          <w:p w:rsidR="00D958DA" w:rsidRPr="00D958DA" w:rsidRDefault="00D958D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D958DA" w:rsidRPr="00D958DA" w:rsidRDefault="0081122A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D958DA">
              <w:rPr>
                <w:rFonts w:cstheme="minorHAnsi"/>
                <w:sz w:val="24"/>
                <w:szCs w:val="24"/>
              </w:rPr>
              <w:t>The expression pattern of Bmi 1 can predict the therapeutic potential of piperine in experimentally induced hamster buccal pouch carcinoma (histological and immunohistochemical studies).</w:t>
            </w:r>
          </w:p>
        </w:tc>
        <w:tc>
          <w:tcPr>
            <w:tcW w:w="2693" w:type="dxa"/>
          </w:tcPr>
          <w:p w:rsidR="00D958DA" w:rsidRPr="00AD7277" w:rsidRDefault="00D958DA" w:rsidP="008E5B63">
            <w:pPr>
              <w:bidi w:val="0"/>
              <w:spacing w:line="276" w:lineRule="auto"/>
              <w:jc w:val="both"/>
            </w:pPr>
            <w:r w:rsidRPr="00AD7277">
              <w:t>Al-Azhar JDS</w:t>
            </w:r>
          </w:p>
        </w:tc>
        <w:tc>
          <w:tcPr>
            <w:tcW w:w="1417" w:type="dxa"/>
          </w:tcPr>
          <w:p w:rsidR="00D958DA" w:rsidRPr="005736D7" w:rsidRDefault="00D958DA" w:rsidP="008E5B63">
            <w:pPr>
              <w:bidi w:val="0"/>
              <w:spacing w:line="276" w:lineRule="auto"/>
            </w:pPr>
            <w:r>
              <w:t>2025</w:t>
            </w:r>
          </w:p>
        </w:tc>
      </w:tr>
      <w:tr w:rsidR="00387A2A" w:rsidRPr="00D958DA" w:rsidTr="00D958DA">
        <w:tc>
          <w:tcPr>
            <w:tcW w:w="705" w:type="dxa"/>
          </w:tcPr>
          <w:p w:rsidR="00387A2A" w:rsidRPr="00D958DA" w:rsidRDefault="00387A2A" w:rsidP="008E5B63">
            <w:pPr>
              <w:pStyle w:val="ListParagraph"/>
              <w:numPr>
                <w:ilvl w:val="0"/>
                <w:numId w:val="13"/>
              </w:numPr>
              <w:bidi w:val="0"/>
              <w:spacing w:line="276" w:lineRule="auto"/>
              <w:rPr>
                <w:rFonts w:cstheme="minorHAnsi"/>
                <w:sz w:val="24"/>
                <w:szCs w:val="24"/>
                <w:lang w:bidi="ar-EG"/>
              </w:rPr>
            </w:pPr>
          </w:p>
        </w:tc>
        <w:tc>
          <w:tcPr>
            <w:tcW w:w="3969" w:type="dxa"/>
          </w:tcPr>
          <w:p w:rsidR="00387A2A" w:rsidRPr="00D958DA" w:rsidRDefault="0012322C" w:rsidP="008E5B63">
            <w:pPr>
              <w:bidi w:val="0"/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12322C">
              <w:rPr>
                <w:rFonts w:cstheme="minorHAnsi"/>
                <w:sz w:val="24"/>
                <w:szCs w:val="24"/>
              </w:rPr>
              <w:t>Detection of Oral Squamous Cell Carcinoma: A Comprehensive Review of early Diagnostic Tools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387A2A" w:rsidRPr="00AD7277" w:rsidRDefault="0012322C" w:rsidP="008E5B63">
            <w:pPr>
              <w:bidi w:val="0"/>
              <w:spacing w:line="276" w:lineRule="auto"/>
              <w:jc w:val="both"/>
            </w:pPr>
            <w:r w:rsidRPr="0012322C">
              <w:t>Deraya International Journal for Medical Sciences and Rehabilitation</w:t>
            </w:r>
          </w:p>
        </w:tc>
        <w:tc>
          <w:tcPr>
            <w:tcW w:w="1417" w:type="dxa"/>
          </w:tcPr>
          <w:p w:rsidR="00387A2A" w:rsidRDefault="00387A2A" w:rsidP="008E5B63">
            <w:pPr>
              <w:bidi w:val="0"/>
              <w:spacing w:line="276" w:lineRule="auto"/>
            </w:pPr>
            <w:r>
              <w:t>2026</w:t>
            </w:r>
          </w:p>
        </w:tc>
      </w:tr>
    </w:tbl>
    <w:p w:rsidR="0047287B" w:rsidRDefault="0047287B" w:rsidP="0047287B">
      <w:pPr>
        <w:bidi w:val="0"/>
        <w:spacing w:line="360" w:lineRule="auto"/>
        <w:rPr>
          <w:rFonts w:cstheme="minorHAnsi"/>
          <w:b/>
          <w:bCs/>
          <w:sz w:val="28"/>
          <w:szCs w:val="28"/>
          <w:u w:val="single"/>
          <w:lang w:bidi="ar-EG"/>
        </w:rPr>
      </w:pPr>
    </w:p>
    <w:p w:rsidR="00B3198A" w:rsidRPr="00A1571B" w:rsidRDefault="00B3198A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Training Courses: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Curriculum mapping and course descriptions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Preparing self-studies for higher education institutions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Scientific research design and preparation techniques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Examination and student assessment systems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Effective presentation skills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External review of higher education colleges and institutes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Examination and student assessment systems for higher education colleges and institutes</w:t>
      </w:r>
    </w:p>
    <w:p w:rsidR="00B3198A" w:rsidRPr="00B3198A" w:rsidRDefault="00B3198A" w:rsidP="007F4B5E">
      <w:pPr>
        <w:numPr>
          <w:ilvl w:val="0"/>
          <w:numId w:val="14"/>
        </w:numPr>
        <w:shd w:val="clear" w:color="auto" w:fill="FFFFFF"/>
        <w:bidi w:val="0"/>
        <w:spacing w:after="0" w:line="360" w:lineRule="auto"/>
        <w:ind w:left="180" w:right="-58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Strategic planning for higher education colleges and institutes</w:t>
      </w:r>
    </w:p>
    <w:p w:rsidR="00B3198A" w:rsidRDefault="00B3198A" w:rsidP="007F4B5E">
      <w:pPr>
        <w:bidi w:val="0"/>
        <w:spacing w:line="360" w:lineRule="auto"/>
        <w:ind w:left="-284"/>
        <w:rPr>
          <w:rFonts w:cstheme="minorHAnsi"/>
          <w:sz w:val="24"/>
          <w:szCs w:val="24"/>
          <w:lang w:bidi="ar-EG"/>
        </w:rPr>
      </w:pPr>
    </w:p>
    <w:p w:rsidR="00B3198A" w:rsidRPr="00A1571B" w:rsidRDefault="00B3198A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Medical Conferences &amp; Workshops: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Participation and completing the World Health Organization training course for primary health care personnel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of Strategic Planning course, Quality assurance and management unit, Faculty of Dental Medicine, Al Azhar University – Cairo (Boys)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Online Attendance of an event 16th CAD/CAM &amp; Digital Dentistry International Conference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Attending 12 Credit hours of the scientific content of Egyptian Dental Day 2022, at the 6th International Dental Congress by EADS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of Scientific Day of Digital Dentistry from Virtual to Reality, Faculty of Dentistry, Deraya University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of Making Implant Placement Simple Workshop, Faculty of Dentistry, Deraya University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Active participation as a speaker and giving a lecture in a scientific symposium entitled How good nutrition affects dental health and its role in preventing oral and dental diseases, College of Dentistry, Deraya University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of Scientific day of Hands on TMJ Disorders, College of Dentistry, Deraya University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of a live webinar 14th Dental Facial Cosmetics Conference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of live surgery CME webinar under the title of: Optimizing Implant Placement with Immediate Temporization in a Full Upper Arch Case with Terminal, Dentition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 judge in Egyptian Dental Olympics 8 th Edition which held in Arab Dental Congress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and Active Participation in International Dental Congress 2023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and Active Participation in Egyptian Dental Day 2023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Participating in organizing a series of introductory lectures under the title: STUDENTS RESEARCH FROM DREAM TO REALITY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lastRenderedPageBreak/>
        <w:t>Participating in the activities of the 8th edition of the conference and competitions Egyptian Dental Olympics 2024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 judge in Egyptian Dental Olympics 8 th Edition which held in International Dental Congress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and Active Participation as a speaker in Fighters of Cancer Conference, held in College of Dentistry- Deraya University</w:t>
      </w:r>
    </w:p>
    <w:p w:rsidR="00B3198A" w:rsidRPr="00B3198A" w:rsidRDefault="00B3198A" w:rsidP="007F4B5E">
      <w:pPr>
        <w:numPr>
          <w:ilvl w:val="0"/>
          <w:numId w:val="15"/>
        </w:numPr>
        <w:shd w:val="clear" w:color="auto" w:fill="FFFFFF"/>
        <w:bidi w:val="0"/>
        <w:spacing w:after="0"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Attendance and Active Participation as a speaker in Against Smoking Conference, held in College of Dentistry- Deraya University</w:t>
      </w:r>
    </w:p>
    <w:p w:rsidR="00A1571B" w:rsidRPr="00A1571B" w:rsidRDefault="00B3198A" w:rsidP="00A1571B">
      <w:pPr>
        <w:numPr>
          <w:ilvl w:val="0"/>
          <w:numId w:val="15"/>
        </w:numPr>
        <w:shd w:val="clear" w:color="auto" w:fill="FFFFFF"/>
        <w:bidi w:val="0"/>
        <w:spacing w:line="360" w:lineRule="auto"/>
        <w:ind w:left="180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Participation in organizing the First International Scientific Dental Conference (DUDC 25) of the College of Dentistry (Secretary General of the Conference) "THE PATH TO A BRIGHTER FUTURE" which was held in College of Dentistry- Deraya University</w:t>
      </w:r>
    </w:p>
    <w:p w:rsidR="00B3198A" w:rsidRPr="00A1571B" w:rsidRDefault="00B3198A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Supervising &amp; Discussing Scientific Theses:</w:t>
      </w:r>
    </w:p>
    <w:p w:rsidR="00B3198A" w:rsidRPr="00B3198A" w:rsidRDefault="00B3198A" w:rsidP="007F4B5E">
      <w:pPr>
        <w:numPr>
          <w:ilvl w:val="0"/>
          <w:numId w:val="16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 xml:space="preserve">Supervision of the doctoral thesis of Dr. Hassan Ali Mohamed, Assistant Lecturer in the Department of Oral Diseases, Faculty of Oral and Dental Medicine (Boys), Al-Azhar University in Cairo, entitled: 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t xml:space="preserve">Therapeutic Efficacy of Imiquimod and/ or Piperine on Cancer Stem Cells of Experimentally Induced Hamster Buccal Pouch Carcinogenesis (Histological, Immunohistochemical and Molecular Studies) - Discussed on </w:t>
      </w:r>
      <w:r w:rsidRPr="00B3198A">
        <w:rPr>
          <w:rFonts w:eastAsia="Times New Roman" w:cstheme="minorHAnsi"/>
          <w:color w:val="07142B"/>
          <w:sz w:val="24"/>
          <w:szCs w:val="24"/>
        </w:rPr>
        <w:t>07-10-2023</w:t>
      </w:r>
    </w:p>
    <w:p w:rsidR="00B3198A" w:rsidRPr="00B3198A" w:rsidRDefault="00B3198A" w:rsidP="007F4B5E">
      <w:pPr>
        <w:numPr>
          <w:ilvl w:val="0"/>
          <w:numId w:val="16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 xml:space="preserve">Participating as a member of the discussion and evaluation committee for the Master's thesis of Dr. Mustafa Atef Mohamed Ismail, registered in the Department of Oral Biology, Faculty of Dentistry, Minya University, entitled: 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t>REMINERALIZATION EFFECT OF THEOBROMINE AND SILVER DIAMINE FLUORIDE SOLUTION ON HUMAN ENAMEL (SCANNING ELECTRON MICROSCOPE AND EDXA STUDY) - Discussed on</w:t>
      </w:r>
      <w:r w:rsidRPr="00B3198A">
        <w:rPr>
          <w:rFonts w:eastAsia="Times New Roman" w:cstheme="minorHAnsi"/>
          <w:color w:val="07142B"/>
          <w:sz w:val="24"/>
          <w:szCs w:val="24"/>
        </w:rPr>
        <w:t xml:space="preserve"> 09-09-2023</w:t>
      </w:r>
    </w:p>
    <w:p w:rsidR="00B3198A" w:rsidRPr="00B3198A" w:rsidRDefault="00B3198A" w:rsidP="007F4B5E">
      <w:pPr>
        <w:numPr>
          <w:ilvl w:val="0"/>
          <w:numId w:val="16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 xml:space="preserve">Participating as a member of the discussion and evaluation committee for the doctoral thesis of Dr. Afaf Khalaf Ali, registered in the Department of Oral Biology, Faculty of Dentistry, Minya University, entitled: 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t xml:space="preserve">Evaluation of Rabbit Mandibular Bone Defect Reconstruction using Human Dental Pulp Stem Cells 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lastRenderedPageBreak/>
        <w:t>(HDPSCs) and Platelet Rich Plasma (PRP) (Histological, Immunohistochemical and Molecular Study) - Discussed on 21- 05 - 2024</w:t>
      </w:r>
    </w:p>
    <w:p w:rsidR="00B3198A" w:rsidRPr="00B3198A" w:rsidRDefault="00B3198A" w:rsidP="007F4B5E">
      <w:pPr>
        <w:numPr>
          <w:ilvl w:val="0"/>
          <w:numId w:val="16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 xml:space="preserve">Participating as a member of the discussion and evaluation committee for the Master's thesis of Dr. Doaa Salah El-Din Shaker, registered in the Department of Oral Pathology, Faculty of Dentistry, Minya University, entitled: 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t>Evaluation of the Effect of Fennel Extract on Tongue Squamous Cell Carcinoma Cell Line - Discussed on 23 - 01 - 2025</w:t>
      </w:r>
    </w:p>
    <w:p w:rsidR="00B3198A" w:rsidRDefault="00B3198A" w:rsidP="00281C21">
      <w:pPr>
        <w:numPr>
          <w:ilvl w:val="0"/>
          <w:numId w:val="16"/>
        </w:numPr>
        <w:shd w:val="clear" w:color="auto" w:fill="FFFFFF"/>
        <w:bidi w:val="0"/>
        <w:spacing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 xml:space="preserve">Participating as a member of the discussion and evaluation committee for the Master's thesis of Dr. Hadeer Essam El-Din Farhat, registered in the Department of Oral Pathology, Faculty of Dentistry, Minya University, entitled: 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t xml:space="preserve">Investigation of the Effect of Propolis on 5-Fluorouracil-Induced Oral Mucositis in Rabbits (Histological and Immunohistochemical Study) - Discussed on 01 - 09 </w:t>
      </w:r>
      <w:r w:rsidR="00281C21">
        <w:rPr>
          <w:rFonts w:eastAsia="Times New Roman" w:cstheme="minorHAnsi"/>
          <w:b/>
          <w:bCs/>
          <w:color w:val="07142B"/>
          <w:sz w:val="24"/>
          <w:szCs w:val="24"/>
        </w:rPr>
        <w:t>-</w:t>
      </w:r>
      <w:r w:rsidRPr="00B3198A">
        <w:rPr>
          <w:rFonts w:eastAsia="Times New Roman" w:cstheme="minorHAnsi"/>
          <w:b/>
          <w:bCs/>
          <w:color w:val="07142B"/>
          <w:sz w:val="24"/>
          <w:szCs w:val="24"/>
        </w:rPr>
        <w:t xml:space="preserve"> 2025</w:t>
      </w:r>
      <w:r w:rsidR="00281C21">
        <w:rPr>
          <w:rFonts w:eastAsia="Times New Roman" w:cstheme="minorHAnsi"/>
          <w:color w:val="07142B"/>
          <w:sz w:val="24"/>
          <w:szCs w:val="24"/>
        </w:rPr>
        <w:t>.</w:t>
      </w:r>
    </w:p>
    <w:p w:rsidR="00592B01" w:rsidRDefault="00281C21" w:rsidP="00281C21">
      <w:pPr>
        <w:numPr>
          <w:ilvl w:val="0"/>
          <w:numId w:val="16"/>
        </w:numPr>
        <w:shd w:val="clear" w:color="auto" w:fill="FFFFFF"/>
        <w:bidi w:val="0"/>
        <w:spacing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Participating as a member of the discussion and evaluation committee for the Master's thesis of Dr.</w:t>
      </w:r>
      <w:r>
        <w:rPr>
          <w:rFonts w:eastAsia="Times New Roman" w:cstheme="minorHAnsi"/>
          <w:color w:val="07142B"/>
          <w:sz w:val="24"/>
          <w:szCs w:val="24"/>
        </w:rPr>
        <w:t xml:space="preserve"> </w:t>
      </w:r>
      <w:r w:rsidR="00592B01">
        <w:rPr>
          <w:rFonts w:eastAsia="Times New Roman" w:cstheme="minorHAnsi"/>
          <w:color w:val="07142B"/>
          <w:sz w:val="24"/>
          <w:szCs w:val="24"/>
        </w:rPr>
        <w:t xml:space="preserve">Renad Mohamed Salah, </w:t>
      </w:r>
      <w:r w:rsidR="00592B01" w:rsidRPr="00B3198A">
        <w:rPr>
          <w:rFonts w:eastAsia="Times New Roman" w:cstheme="minorHAnsi"/>
          <w:color w:val="07142B"/>
          <w:sz w:val="24"/>
          <w:szCs w:val="24"/>
        </w:rPr>
        <w:t xml:space="preserve">registered in the Department of Oral Pathology, Faculty of Dentistry, Minya University, entitled: </w:t>
      </w:r>
    </w:p>
    <w:p w:rsidR="00281C21" w:rsidRPr="00592B01" w:rsidRDefault="00592B01" w:rsidP="00F41252">
      <w:pPr>
        <w:shd w:val="clear" w:color="auto" w:fill="FFFFFF"/>
        <w:bidi w:val="0"/>
        <w:spacing w:line="360" w:lineRule="auto"/>
        <w:ind w:left="720"/>
        <w:jc w:val="both"/>
        <w:rPr>
          <w:rFonts w:eastAsia="Times New Roman" w:cstheme="minorHAnsi"/>
          <w:b/>
          <w:bCs/>
          <w:color w:val="07142B"/>
          <w:sz w:val="24"/>
          <w:szCs w:val="24"/>
        </w:rPr>
      </w:pP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 xml:space="preserve">Potential </w:t>
      </w:r>
      <w:r w:rsidR="00F41252">
        <w:rPr>
          <w:rFonts w:eastAsia="Times New Roman" w:cstheme="minorHAnsi"/>
          <w:b/>
          <w:bCs/>
          <w:color w:val="07142B"/>
          <w:sz w:val="24"/>
          <w:szCs w:val="24"/>
        </w:rPr>
        <w:t xml:space="preserve">Antibacterial </w:t>
      </w: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 xml:space="preserve">Efficacy of Garlic Extract </w:t>
      </w:r>
      <w:r w:rsidR="00F41252">
        <w:rPr>
          <w:rFonts w:eastAsia="Times New Roman" w:cstheme="minorHAnsi"/>
          <w:b/>
          <w:bCs/>
          <w:color w:val="07142B"/>
          <w:sz w:val="24"/>
          <w:szCs w:val="24"/>
        </w:rPr>
        <w:t>on</w:t>
      </w: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 xml:space="preserve"> Staphylococcus </w:t>
      </w:r>
      <w:r w:rsidR="00F41252">
        <w:rPr>
          <w:rFonts w:eastAsia="Times New Roman" w:cstheme="minorHAnsi"/>
          <w:b/>
          <w:bCs/>
          <w:color w:val="07142B"/>
          <w:sz w:val="24"/>
          <w:szCs w:val="24"/>
        </w:rPr>
        <w:t>A</w:t>
      </w: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>ureus</w:t>
      </w:r>
      <w:r w:rsidR="00E62C36">
        <w:rPr>
          <w:rFonts w:eastAsia="Times New Roman" w:cstheme="minorHAnsi"/>
          <w:b/>
          <w:bCs/>
          <w:color w:val="07142B"/>
          <w:sz w:val="24"/>
          <w:szCs w:val="24"/>
        </w:rPr>
        <w:t xml:space="preserve"> </w:t>
      </w: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 xml:space="preserve">Infection in the Oral Cavity of </w:t>
      </w:r>
      <w:r w:rsidR="00F41252">
        <w:rPr>
          <w:rFonts w:eastAsia="Times New Roman" w:cstheme="minorHAnsi"/>
          <w:b/>
          <w:bCs/>
          <w:color w:val="07142B"/>
          <w:sz w:val="24"/>
          <w:szCs w:val="24"/>
        </w:rPr>
        <w:t>Albino</w:t>
      </w: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 xml:space="preserve"> Rats (</w:t>
      </w:r>
      <w:r w:rsidR="00F41252">
        <w:rPr>
          <w:rFonts w:eastAsia="Times New Roman" w:cstheme="minorHAnsi"/>
          <w:b/>
          <w:bCs/>
          <w:color w:val="07142B"/>
          <w:sz w:val="24"/>
          <w:szCs w:val="24"/>
        </w:rPr>
        <w:t xml:space="preserve">An </w:t>
      </w:r>
      <w:bookmarkStart w:id="0" w:name="_GoBack"/>
      <w:bookmarkEnd w:id="0"/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>In</w:t>
      </w:r>
      <w:r w:rsidR="00F41252">
        <w:rPr>
          <w:rFonts w:eastAsia="Times New Roman" w:cstheme="minorHAnsi"/>
          <w:b/>
          <w:bCs/>
          <w:color w:val="07142B"/>
          <w:sz w:val="24"/>
          <w:szCs w:val="24"/>
        </w:rPr>
        <w:t>-</w:t>
      </w:r>
      <w:r w:rsidRPr="00592B01">
        <w:rPr>
          <w:rFonts w:eastAsia="Times New Roman" w:cstheme="minorHAnsi"/>
          <w:b/>
          <w:bCs/>
          <w:color w:val="07142B"/>
          <w:sz w:val="24"/>
          <w:szCs w:val="24"/>
        </w:rPr>
        <w:t xml:space="preserve"> Vivo Study) </w:t>
      </w:r>
      <w:r>
        <w:rPr>
          <w:rFonts w:eastAsia="Times New Roman" w:cstheme="minorHAnsi"/>
          <w:b/>
          <w:bCs/>
          <w:color w:val="07142B"/>
          <w:sz w:val="24"/>
          <w:szCs w:val="24"/>
        </w:rPr>
        <w:t>- Discussed on 09 - 05 - 2026.</w:t>
      </w:r>
    </w:p>
    <w:p w:rsidR="00B3198A" w:rsidRPr="00A1571B" w:rsidRDefault="00B3198A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Reviewer:</w:t>
      </w:r>
    </w:p>
    <w:p w:rsidR="00B3198A" w:rsidRPr="0012322C" w:rsidRDefault="00B3198A" w:rsidP="0012322C">
      <w:pPr>
        <w:pStyle w:val="ListParagraph"/>
        <w:numPr>
          <w:ilvl w:val="0"/>
          <w:numId w:val="20"/>
        </w:numPr>
        <w:shd w:val="clear" w:color="auto" w:fill="FFFFFF"/>
        <w:bidi w:val="0"/>
        <w:spacing w:after="0" w:line="360" w:lineRule="auto"/>
        <w:rPr>
          <w:rFonts w:eastAsia="Times New Roman" w:cstheme="minorHAnsi"/>
          <w:color w:val="07142B"/>
          <w:sz w:val="24"/>
          <w:szCs w:val="24"/>
        </w:rPr>
      </w:pPr>
      <w:r w:rsidRPr="0012322C">
        <w:rPr>
          <w:rFonts w:eastAsia="Times New Roman" w:cstheme="minorHAnsi"/>
          <w:color w:val="07142B"/>
          <w:sz w:val="24"/>
          <w:szCs w:val="24"/>
        </w:rPr>
        <w:t>Participating as a reviewer in specialized international scientific journal: Cancer Treatment and Research Communications – November 2025</w:t>
      </w:r>
    </w:p>
    <w:p w:rsidR="00B3198A" w:rsidRPr="00B3198A" w:rsidRDefault="00B3198A" w:rsidP="007F4B5E">
      <w:pPr>
        <w:shd w:val="clear" w:color="auto" w:fill="FFFFFF"/>
        <w:bidi w:val="0"/>
        <w:spacing w:after="0" w:line="360" w:lineRule="auto"/>
        <w:ind w:left="-180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Cite Score: 5.8</w:t>
      </w:r>
    </w:p>
    <w:p w:rsidR="00B3198A" w:rsidRDefault="00B3198A" w:rsidP="008E5B63">
      <w:pPr>
        <w:shd w:val="clear" w:color="auto" w:fill="FFFFFF"/>
        <w:bidi w:val="0"/>
        <w:spacing w:line="360" w:lineRule="auto"/>
        <w:ind w:left="-180"/>
        <w:rPr>
          <w:rFonts w:eastAsia="Times New Roman" w:cstheme="minorHAnsi"/>
          <w:color w:val="07142B"/>
          <w:sz w:val="24"/>
          <w:szCs w:val="24"/>
        </w:rPr>
      </w:pPr>
      <w:r w:rsidRPr="00B3198A">
        <w:rPr>
          <w:rFonts w:eastAsia="Times New Roman" w:cstheme="minorHAnsi"/>
          <w:color w:val="07142B"/>
          <w:sz w:val="24"/>
          <w:szCs w:val="24"/>
        </w:rPr>
        <w:t>Impact Factor: 2.4</w:t>
      </w:r>
    </w:p>
    <w:p w:rsidR="0012322C" w:rsidRDefault="0012322C" w:rsidP="0012322C">
      <w:pPr>
        <w:pStyle w:val="ListParagraph"/>
        <w:numPr>
          <w:ilvl w:val="0"/>
          <w:numId w:val="20"/>
        </w:numPr>
        <w:shd w:val="clear" w:color="auto" w:fill="FFFFFF"/>
        <w:bidi w:val="0"/>
        <w:spacing w:line="360" w:lineRule="auto"/>
        <w:rPr>
          <w:rFonts w:eastAsia="Times New Roman" w:cstheme="minorHAnsi"/>
          <w:color w:val="07142B"/>
          <w:sz w:val="24"/>
          <w:szCs w:val="24"/>
        </w:rPr>
      </w:pPr>
      <w:r w:rsidRPr="0012322C">
        <w:rPr>
          <w:rFonts w:eastAsia="Times New Roman" w:cstheme="minorHAnsi"/>
          <w:color w:val="07142B"/>
          <w:sz w:val="24"/>
          <w:szCs w:val="24"/>
        </w:rPr>
        <w:t>Participating as a reviewer in specialized international scientific journal: Journal of Oral Biology and Craniofacial Research</w:t>
      </w:r>
      <w:r>
        <w:rPr>
          <w:rFonts w:eastAsia="Times New Roman" w:cstheme="minorHAnsi"/>
          <w:color w:val="07142B"/>
          <w:sz w:val="24"/>
          <w:szCs w:val="24"/>
        </w:rPr>
        <w:t xml:space="preserve"> – May 2026</w:t>
      </w:r>
    </w:p>
    <w:p w:rsidR="0012322C" w:rsidRPr="0012322C" w:rsidRDefault="0012322C" w:rsidP="0012322C">
      <w:pPr>
        <w:pStyle w:val="ListParagraph"/>
        <w:shd w:val="clear" w:color="auto" w:fill="FFFFFF"/>
        <w:spacing w:line="360" w:lineRule="auto"/>
        <w:ind w:left="-142" w:right="-142"/>
        <w:jc w:val="right"/>
        <w:rPr>
          <w:rFonts w:eastAsia="Times New Roman" w:cstheme="minorHAnsi"/>
          <w:color w:val="07142B"/>
          <w:sz w:val="24"/>
          <w:szCs w:val="24"/>
        </w:rPr>
      </w:pPr>
      <w:r w:rsidRPr="0012322C">
        <w:rPr>
          <w:rFonts w:eastAsia="Times New Roman" w:cstheme="minorHAnsi"/>
          <w:color w:val="07142B"/>
          <w:sz w:val="24"/>
          <w:szCs w:val="24"/>
        </w:rPr>
        <w:t>Scopus Cite Score: 4.5 (Q1 percentile in Dentistry and Medicine)</w:t>
      </w:r>
    </w:p>
    <w:p w:rsidR="0012322C" w:rsidRPr="0012322C" w:rsidRDefault="0012322C" w:rsidP="0012322C">
      <w:pPr>
        <w:pStyle w:val="ListParagraph"/>
        <w:shd w:val="clear" w:color="auto" w:fill="FFFFFF"/>
        <w:bidi w:val="0"/>
        <w:spacing w:line="360" w:lineRule="auto"/>
        <w:ind w:left="-142" w:right="-284"/>
        <w:jc w:val="both"/>
        <w:rPr>
          <w:rFonts w:eastAsia="Times New Roman" w:cstheme="minorHAnsi"/>
          <w:color w:val="07142B"/>
          <w:sz w:val="24"/>
          <w:szCs w:val="24"/>
        </w:rPr>
      </w:pPr>
      <w:r w:rsidRPr="0012322C">
        <w:rPr>
          <w:rFonts w:eastAsia="Times New Roman" w:cstheme="minorHAnsi"/>
          <w:color w:val="07142B"/>
          <w:sz w:val="24"/>
          <w:szCs w:val="24"/>
        </w:rPr>
        <w:t>SCImago Journal Rank (SJR): 0.549 to 0.603</w:t>
      </w:r>
    </w:p>
    <w:p w:rsidR="00B3198A" w:rsidRPr="00A1571B" w:rsidRDefault="008E5B63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lastRenderedPageBreak/>
        <w:t>Skills: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Friendly, positive attitude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Teamwork and collaboration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Computer skills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Microsoft office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Problem-solving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Team management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Flexible and adaptable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Dependable and responsible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Calm under pressure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Organization and time management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Verbal communication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Supervision and leadership</w:t>
      </w:r>
    </w:p>
    <w:p w:rsidR="008E5B63" w:rsidRPr="008E5B63" w:rsidRDefault="008E5B63" w:rsidP="008E5B63">
      <w:pPr>
        <w:pStyle w:val="ListParagraph"/>
        <w:numPr>
          <w:ilvl w:val="0"/>
          <w:numId w:val="18"/>
        </w:numPr>
        <w:shd w:val="clear" w:color="auto" w:fill="FFFFFF"/>
        <w:bidi w:val="0"/>
        <w:spacing w:after="0" w:line="360" w:lineRule="auto"/>
        <w:jc w:val="both"/>
        <w:rPr>
          <w:rFonts w:eastAsia="Times New Roman" w:cstheme="minorHAnsi"/>
          <w:color w:val="07142B"/>
          <w:sz w:val="24"/>
          <w:szCs w:val="24"/>
        </w:rPr>
      </w:pPr>
      <w:r w:rsidRPr="008E5B63">
        <w:rPr>
          <w:rFonts w:eastAsia="Times New Roman" w:cstheme="minorHAnsi"/>
          <w:color w:val="07142B"/>
          <w:sz w:val="24"/>
          <w:szCs w:val="24"/>
        </w:rPr>
        <w:t>Excellent communication</w:t>
      </w:r>
    </w:p>
    <w:p w:rsidR="008E5B63" w:rsidRPr="00A1571B" w:rsidRDefault="008E5B63" w:rsidP="00A1571B">
      <w:pPr>
        <w:pStyle w:val="IntenseQuote"/>
        <w:bidi w:val="0"/>
        <w:rPr>
          <w:b/>
          <w:bCs/>
          <w:sz w:val="28"/>
          <w:szCs w:val="28"/>
          <w:lang w:bidi="ar-EG"/>
        </w:rPr>
      </w:pPr>
      <w:r w:rsidRPr="00A1571B">
        <w:rPr>
          <w:b/>
          <w:bCs/>
          <w:sz w:val="28"/>
          <w:szCs w:val="28"/>
          <w:lang w:bidi="ar-EG"/>
        </w:rPr>
        <w:t>Languages:</w:t>
      </w:r>
    </w:p>
    <w:p w:rsidR="008E5B63" w:rsidRDefault="008E5B63" w:rsidP="008E5B63">
      <w:pPr>
        <w:bidi w:val="0"/>
        <w:spacing w:line="360" w:lineRule="auto"/>
        <w:ind w:left="-284"/>
        <w:jc w:val="both"/>
        <w:rPr>
          <w:rFonts w:cstheme="minorHAnsi"/>
          <w:sz w:val="24"/>
          <w:szCs w:val="24"/>
          <w:lang w:bidi="ar-EG"/>
        </w:rPr>
      </w:pPr>
      <w:r>
        <w:rPr>
          <w:rFonts w:cstheme="minorHAnsi"/>
          <w:sz w:val="24"/>
          <w:szCs w:val="24"/>
          <w:lang w:bidi="ar-EG"/>
        </w:rPr>
        <w:t>Arabic: Native.</w:t>
      </w:r>
    </w:p>
    <w:p w:rsidR="008E5B63" w:rsidRDefault="008E5B63" w:rsidP="008E5B63">
      <w:pPr>
        <w:bidi w:val="0"/>
        <w:spacing w:line="360" w:lineRule="auto"/>
        <w:ind w:left="-284"/>
        <w:jc w:val="both"/>
        <w:rPr>
          <w:rFonts w:cstheme="minorHAnsi"/>
          <w:sz w:val="24"/>
          <w:szCs w:val="24"/>
          <w:lang w:bidi="ar-EG"/>
        </w:rPr>
      </w:pPr>
      <w:r>
        <w:rPr>
          <w:rFonts w:cstheme="minorHAnsi"/>
          <w:sz w:val="24"/>
          <w:szCs w:val="24"/>
          <w:lang w:bidi="ar-EG"/>
        </w:rPr>
        <w:t>English: Professional</w:t>
      </w:r>
      <w:r w:rsidR="0047287B">
        <w:rPr>
          <w:rFonts w:cstheme="minorHAnsi"/>
          <w:sz w:val="24"/>
          <w:szCs w:val="24"/>
          <w:lang w:bidi="ar-EG"/>
        </w:rPr>
        <w:t>.</w:t>
      </w:r>
    </w:p>
    <w:p w:rsidR="0060052C" w:rsidRPr="008E5B63" w:rsidRDefault="0060052C" w:rsidP="0060052C">
      <w:pPr>
        <w:bidi w:val="0"/>
        <w:spacing w:line="360" w:lineRule="auto"/>
        <w:ind w:left="-284"/>
        <w:jc w:val="both"/>
        <w:rPr>
          <w:rFonts w:cstheme="minorHAnsi"/>
          <w:sz w:val="24"/>
          <w:szCs w:val="24"/>
          <w:lang w:bidi="ar-EG"/>
        </w:rPr>
      </w:pPr>
    </w:p>
    <w:sectPr w:rsidR="0060052C" w:rsidRPr="008E5B63" w:rsidSect="00860CDE">
      <w:headerReference w:type="default" r:id="rId13"/>
      <w:footerReference w:type="default" r:id="rId14"/>
      <w:pgSz w:w="11906" w:h="16838"/>
      <w:pgMar w:top="1440" w:right="1800" w:bottom="1440" w:left="1800" w:header="680" w:footer="68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BFF" w:rsidRDefault="00471BFF" w:rsidP="00860CDE">
      <w:pPr>
        <w:spacing w:after="0" w:line="240" w:lineRule="auto"/>
      </w:pPr>
      <w:r>
        <w:separator/>
      </w:r>
    </w:p>
  </w:endnote>
  <w:endnote w:type="continuationSeparator" w:id="0">
    <w:p w:rsidR="00471BFF" w:rsidRDefault="00471BFF" w:rsidP="00860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536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7A2A" w:rsidRDefault="00387A2A" w:rsidP="00860CDE">
        <w:pPr>
          <w:pStyle w:val="Footer"/>
          <w:bidi w:val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F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87A2A" w:rsidRDefault="00387A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BFF" w:rsidRDefault="00471BFF" w:rsidP="00860CDE">
      <w:pPr>
        <w:spacing w:after="0" w:line="240" w:lineRule="auto"/>
      </w:pPr>
      <w:r>
        <w:separator/>
      </w:r>
    </w:p>
  </w:footnote>
  <w:footnote w:type="continuationSeparator" w:id="0">
    <w:p w:rsidR="00471BFF" w:rsidRDefault="00471BFF" w:rsidP="00860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A2A" w:rsidRDefault="00387A2A" w:rsidP="00860CDE">
    <w:pPr>
      <w:pStyle w:val="Header"/>
      <w:bidi w:val="0"/>
      <w:jc w:val="center"/>
      <w:rPr>
        <w:b/>
        <w:bCs/>
        <w:sz w:val="28"/>
        <w:szCs w:val="28"/>
        <w:lang w:bidi="ar-EG"/>
      </w:rPr>
    </w:pPr>
    <w:r>
      <w:rPr>
        <w:b/>
        <w:bCs/>
        <w:sz w:val="28"/>
        <w:szCs w:val="28"/>
        <w:lang w:bidi="ar-EG"/>
      </w:rPr>
      <w:t xml:space="preserve">Dr. </w:t>
    </w:r>
    <w:r w:rsidRPr="00860CDE">
      <w:rPr>
        <w:b/>
        <w:bCs/>
        <w:sz w:val="28"/>
        <w:szCs w:val="28"/>
        <w:lang w:bidi="ar-EG"/>
      </w:rPr>
      <w:t>Amr Mohamed Ibrahim Ali</w:t>
    </w:r>
  </w:p>
  <w:p w:rsidR="00387A2A" w:rsidRPr="00860CDE" w:rsidRDefault="00387A2A" w:rsidP="00860CDE">
    <w:pPr>
      <w:pStyle w:val="Header"/>
      <w:bidi w:val="0"/>
      <w:jc w:val="center"/>
      <w:rPr>
        <w:b/>
        <w:bCs/>
        <w:sz w:val="28"/>
        <w:szCs w:val="28"/>
        <w:lang w:bidi="ar-EG"/>
      </w:rPr>
    </w:pPr>
    <w:r w:rsidRPr="00B3198A">
      <w:rPr>
        <w:rFonts w:eastAsia="Times New Roman" w:cstheme="minorHAnsi"/>
        <w:color w:val="07142B"/>
        <w:sz w:val="24"/>
        <w:szCs w:val="24"/>
      </w:rPr>
      <w:t xml:space="preserve">Associate Professor </w:t>
    </w:r>
    <w:r>
      <w:rPr>
        <w:rFonts w:eastAsia="Times New Roman" w:cstheme="minorHAnsi"/>
        <w:color w:val="07142B"/>
        <w:sz w:val="24"/>
        <w:szCs w:val="24"/>
      </w:rPr>
      <w:t>o</w:t>
    </w:r>
    <w:r w:rsidRPr="00B3198A">
      <w:rPr>
        <w:rFonts w:eastAsia="Times New Roman" w:cstheme="minorHAnsi"/>
        <w:color w:val="07142B"/>
        <w:sz w:val="24"/>
        <w:szCs w:val="24"/>
      </w:rPr>
      <w:t>f Oral &amp; Maxillofacial Pathology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7BF6"/>
    <w:multiLevelType w:val="hybridMultilevel"/>
    <w:tmpl w:val="AB5C7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3115A"/>
    <w:multiLevelType w:val="multilevel"/>
    <w:tmpl w:val="20ACCB24"/>
    <w:lvl w:ilvl="0">
      <w:start w:val="1"/>
      <w:numFmt w:val="decimal"/>
      <w:lvlText w:val="%1"/>
      <w:lvlJc w:val="center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90F7F"/>
    <w:multiLevelType w:val="hybridMultilevel"/>
    <w:tmpl w:val="3E3AB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82CE1"/>
    <w:multiLevelType w:val="multilevel"/>
    <w:tmpl w:val="F78A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1062F"/>
    <w:multiLevelType w:val="multilevel"/>
    <w:tmpl w:val="AF94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65548"/>
    <w:multiLevelType w:val="multilevel"/>
    <w:tmpl w:val="D6BE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7E6927"/>
    <w:multiLevelType w:val="hybridMultilevel"/>
    <w:tmpl w:val="E8E41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95034"/>
    <w:multiLevelType w:val="hybridMultilevel"/>
    <w:tmpl w:val="4412C80A"/>
    <w:lvl w:ilvl="0" w:tplc="56DC9BC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46D00"/>
    <w:multiLevelType w:val="multilevel"/>
    <w:tmpl w:val="EC24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106B83"/>
    <w:multiLevelType w:val="multilevel"/>
    <w:tmpl w:val="A878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1F112F"/>
    <w:multiLevelType w:val="hybridMultilevel"/>
    <w:tmpl w:val="D1D0C16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37EC1E45"/>
    <w:multiLevelType w:val="hybridMultilevel"/>
    <w:tmpl w:val="04DCB76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3D906FD5"/>
    <w:multiLevelType w:val="multilevel"/>
    <w:tmpl w:val="F91C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FD524A"/>
    <w:multiLevelType w:val="multilevel"/>
    <w:tmpl w:val="757E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763C84"/>
    <w:multiLevelType w:val="multilevel"/>
    <w:tmpl w:val="CA46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80721"/>
    <w:multiLevelType w:val="multilevel"/>
    <w:tmpl w:val="3A82F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2A2"/>
    <w:multiLevelType w:val="multilevel"/>
    <w:tmpl w:val="46E6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B9336B"/>
    <w:multiLevelType w:val="hybridMultilevel"/>
    <w:tmpl w:val="94A03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D3E9B"/>
    <w:multiLevelType w:val="multilevel"/>
    <w:tmpl w:val="1E12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ED08A1"/>
    <w:multiLevelType w:val="multilevel"/>
    <w:tmpl w:val="899E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8"/>
  </w:num>
  <w:num w:numId="6">
    <w:abstractNumId w:val="9"/>
  </w:num>
  <w:num w:numId="7">
    <w:abstractNumId w:val="16"/>
  </w:num>
  <w:num w:numId="8">
    <w:abstractNumId w:val="12"/>
  </w:num>
  <w:num w:numId="9">
    <w:abstractNumId w:val="18"/>
  </w:num>
  <w:num w:numId="10">
    <w:abstractNumId w:val="0"/>
  </w:num>
  <w:num w:numId="11">
    <w:abstractNumId w:val="15"/>
  </w:num>
  <w:num w:numId="12">
    <w:abstractNumId w:val="17"/>
  </w:num>
  <w:num w:numId="13">
    <w:abstractNumId w:val="7"/>
  </w:num>
  <w:num w:numId="14">
    <w:abstractNumId w:val="19"/>
  </w:num>
  <w:num w:numId="15">
    <w:abstractNumId w:val="13"/>
  </w:num>
  <w:num w:numId="16">
    <w:abstractNumId w:val="1"/>
  </w:num>
  <w:num w:numId="17">
    <w:abstractNumId w:val="14"/>
  </w:num>
  <w:num w:numId="18">
    <w:abstractNumId w:val="2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DA"/>
    <w:rsid w:val="00065C2A"/>
    <w:rsid w:val="00077D1E"/>
    <w:rsid w:val="00077FF8"/>
    <w:rsid w:val="000B1F1C"/>
    <w:rsid w:val="0012322C"/>
    <w:rsid w:val="001F28DA"/>
    <w:rsid w:val="00281C21"/>
    <w:rsid w:val="002E27CD"/>
    <w:rsid w:val="00312E51"/>
    <w:rsid w:val="00387A2A"/>
    <w:rsid w:val="003948DA"/>
    <w:rsid w:val="003F5ED6"/>
    <w:rsid w:val="00461064"/>
    <w:rsid w:val="00467AB5"/>
    <w:rsid w:val="00471BFF"/>
    <w:rsid w:val="0047287B"/>
    <w:rsid w:val="004C4251"/>
    <w:rsid w:val="00507006"/>
    <w:rsid w:val="00575B25"/>
    <w:rsid w:val="00592B01"/>
    <w:rsid w:val="005B61FB"/>
    <w:rsid w:val="006002E3"/>
    <w:rsid w:val="0060052C"/>
    <w:rsid w:val="006D7319"/>
    <w:rsid w:val="00726370"/>
    <w:rsid w:val="007560E3"/>
    <w:rsid w:val="007F4B5E"/>
    <w:rsid w:val="0081122A"/>
    <w:rsid w:val="00860CDE"/>
    <w:rsid w:val="008E5B63"/>
    <w:rsid w:val="009D2967"/>
    <w:rsid w:val="00A1571B"/>
    <w:rsid w:val="00A608AA"/>
    <w:rsid w:val="00B15DB2"/>
    <w:rsid w:val="00B3198A"/>
    <w:rsid w:val="00C772A8"/>
    <w:rsid w:val="00C8117D"/>
    <w:rsid w:val="00C959F5"/>
    <w:rsid w:val="00D958DA"/>
    <w:rsid w:val="00DB062F"/>
    <w:rsid w:val="00E00188"/>
    <w:rsid w:val="00E06351"/>
    <w:rsid w:val="00E62C36"/>
    <w:rsid w:val="00F41252"/>
    <w:rsid w:val="00FE15BA"/>
    <w:rsid w:val="00FF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D9D577C"/>
  <w15:chartTrackingRefBased/>
  <w15:docId w15:val="{DE421BF9-ED23-4D63-9BCE-1E3C6013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22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9F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062F"/>
    <w:pPr>
      <w:ind w:left="720"/>
      <w:contextualSpacing/>
    </w:pPr>
  </w:style>
  <w:style w:type="table" w:styleId="TableGrid">
    <w:name w:val="Table Grid"/>
    <w:basedOn w:val="TableNormal"/>
    <w:uiPriority w:val="39"/>
    <w:rsid w:val="00D95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4B5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0C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CDE"/>
  </w:style>
  <w:style w:type="paragraph" w:styleId="Footer">
    <w:name w:val="footer"/>
    <w:basedOn w:val="Normal"/>
    <w:link w:val="FooterChar"/>
    <w:uiPriority w:val="99"/>
    <w:unhideWhenUsed/>
    <w:rsid w:val="00860C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CDE"/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1B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467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0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cholar.google.com.eg/citations?hl=ar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amr.ibrahim.14473426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amr.mohamed@deraya.edu.e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9CEE86-50EB-4B05-8548-2C24C348CE36}"/>
</file>

<file path=customXml/itemProps2.xml><?xml version="1.0" encoding="utf-8"?>
<ds:datastoreItem xmlns:ds="http://schemas.openxmlformats.org/officeDocument/2006/customXml" ds:itemID="{1DA59089-932A-4D77-ADB0-67D2C1EFBE9E}"/>
</file>

<file path=customXml/itemProps3.xml><?xml version="1.0" encoding="utf-8"?>
<ds:datastoreItem xmlns:ds="http://schemas.openxmlformats.org/officeDocument/2006/customXml" ds:itemID="{C833238A-827B-4A90-BB28-09545087B999}"/>
</file>

<file path=customXml/itemProps4.xml><?xml version="1.0" encoding="utf-8"?>
<ds:datastoreItem xmlns:ds="http://schemas.openxmlformats.org/officeDocument/2006/customXml" ds:itemID="{5C67940C-6C5F-4216-8460-0D5FC06723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2711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Amr Ibrahim</dc:creator>
  <cp:keywords/>
  <dc:description/>
  <cp:lastModifiedBy>Dr Amr Ibrahim</cp:lastModifiedBy>
  <cp:revision>2</cp:revision>
  <cp:lastPrinted>2025-12-19T21:46:00Z</cp:lastPrinted>
  <dcterms:created xsi:type="dcterms:W3CDTF">2026-07-22T13:14:00Z</dcterms:created>
  <dcterms:modified xsi:type="dcterms:W3CDTF">2026-07-22T13:14:00Z</dcterms:modified>
</cp:coreProperties>
</file>